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2"/>
        <w:tblW w:w="10632" w:type="dxa"/>
        <w:tblInd w:w="-714"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000000"/>
        </w:tblBorders>
        <w:tblLayout w:type="fixed"/>
        <w:tblLook w:val="0400" w:firstRow="0" w:lastRow="0" w:firstColumn="0" w:lastColumn="0" w:noHBand="0" w:noVBand="1"/>
      </w:tblPr>
      <w:tblGrid>
        <w:gridCol w:w="5104"/>
        <w:gridCol w:w="1984"/>
        <w:gridCol w:w="3506"/>
        <w:gridCol w:w="38"/>
      </w:tblGrid>
      <w:tr w:rsidR="005D052A" w:rsidRPr="00E8794D" w14:paraId="47FC49B7" w14:textId="77777777" w:rsidTr="0008197D">
        <w:trPr>
          <w:gridAfter w:val="1"/>
          <w:wAfter w:w="38" w:type="dxa"/>
          <w:trHeight w:val="1123"/>
        </w:trPr>
        <w:tc>
          <w:tcPr>
            <w:tcW w:w="7088" w:type="dxa"/>
            <w:gridSpan w:val="2"/>
            <w:shd w:val="clear" w:color="auto" w:fill="000000"/>
            <w:vAlign w:val="center"/>
          </w:tcPr>
          <w:p w14:paraId="00000002" w14:textId="699B027E" w:rsidR="005D052A" w:rsidRPr="006453F9" w:rsidRDefault="00C64D65">
            <w:pPr>
              <w:spacing w:before="240"/>
              <w:rPr>
                <w:rFonts w:ascii="Montserrat SemiBold" w:hAnsi="Montserrat SemiBold"/>
                <w:b/>
                <w:color w:val="F28B66"/>
                <w:sz w:val="32"/>
                <w:szCs w:val="32"/>
              </w:rPr>
            </w:pPr>
            <w:r w:rsidRPr="006453F9">
              <w:rPr>
                <w:rFonts w:ascii="Montserrat SemiBold" w:hAnsi="Montserrat SemiBold"/>
                <w:color w:val="F28B66"/>
              </w:rPr>
              <w:t xml:space="preserve"> </w:t>
            </w:r>
            <w:r w:rsidR="00334FF7" w:rsidRPr="006453F9">
              <w:rPr>
                <w:rFonts w:ascii="Montserrat SemiBold" w:hAnsi="Montserrat SemiBold"/>
                <w:color w:val="F28B66"/>
                <w:sz w:val="32"/>
                <w:szCs w:val="32"/>
              </w:rPr>
              <w:t>Documentaire</w:t>
            </w:r>
            <w:r w:rsidR="001D02DB" w:rsidRPr="006453F9">
              <w:rPr>
                <w:rFonts w:ascii="Montserrat SemiBold" w:hAnsi="Montserrat SemiBold"/>
                <w:color w:val="F28B66"/>
                <w:sz w:val="32"/>
                <w:szCs w:val="32"/>
              </w:rPr>
              <w:t xml:space="preserve"> </w:t>
            </w:r>
            <w:r w:rsidR="001D02DB" w:rsidRPr="006453F9">
              <w:rPr>
                <w:rFonts w:ascii="Montserrat SemiBold" w:hAnsi="Montserrat SemiBold"/>
                <w:i/>
                <w:iCs/>
                <w:color w:val="F28B66"/>
                <w:sz w:val="32"/>
                <w:szCs w:val="32"/>
              </w:rPr>
              <w:t>Couper le cordon</w:t>
            </w:r>
          </w:p>
        </w:tc>
        <w:tc>
          <w:tcPr>
            <w:tcW w:w="3506" w:type="dxa"/>
            <w:shd w:val="clear" w:color="auto" w:fill="EDEDED"/>
            <w:vAlign w:val="center"/>
          </w:tcPr>
          <w:p w14:paraId="28D0E9E9" w14:textId="77777777" w:rsidR="00724921" w:rsidRPr="00B54C04" w:rsidRDefault="00C64D65">
            <w:pPr>
              <w:rPr>
                <w:rFonts w:ascii="Open Sans" w:hAnsi="Open Sans" w:cs="Open Sans"/>
                <w:b/>
                <w:sz w:val="24"/>
                <w:szCs w:val="24"/>
              </w:rPr>
            </w:pPr>
            <w:r w:rsidRPr="00B54C04">
              <w:rPr>
                <w:rFonts w:ascii="Open Sans" w:hAnsi="Open Sans" w:cs="Open Sans"/>
                <w:b/>
                <w:sz w:val="24"/>
                <w:szCs w:val="24"/>
              </w:rPr>
              <w:t xml:space="preserve">Année du secondaire : </w:t>
            </w:r>
          </w:p>
          <w:p w14:paraId="00000006" w14:textId="08EF9A60" w:rsidR="005D052A" w:rsidRPr="00E8794D" w:rsidRDefault="002B3326" w:rsidP="006538A1">
            <w:pPr>
              <w:rPr>
                <w:bCs/>
                <w:highlight w:val="yellow"/>
              </w:rPr>
            </w:pPr>
            <w:r w:rsidRPr="00B54C04">
              <w:rPr>
                <w:rFonts w:ascii="Open Sans" w:hAnsi="Open Sans" w:cs="Open Sans"/>
                <w:bCs/>
                <w:sz w:val="24"/>
                <w:szCs w:val="24"/>
              </w:rPr>
              <w:t>4</w:t>
            </w:r>
            <w:r w:rsidRPr="00B54C04">
              <w:rPr>
                <w:rFonts w:ascii="Open Sans" w:hAnsi="Open Sans" w:cs="Open Sans"/>
                <w:bCs/>
                <w:sz w:val="24"/>
                <w:szCs w:val="24"/>
                <w:vertAlign w:val="superscript"/>
              </w:rPr>
              <w:t>e</w:t>
            </w:r>
            <w:r w:rsidRPr="00B54C04">
              <w:rPr>
                <w:rFonts w:ascii="Open Sans" w:hAnsi="Open Sans" w:cs="Open Sans"/>
                <w:bCs/>
                <w:sz w:val="24"/>
                <w:szCs w:val="24"/>
              </w:rPr>
              <w:t xml:space="preserve"> et </w:t>
            </w:r>
            <w:r w:rsidR="00724921" w:rsidRPr="00B54C04">
              <w:rPr>
                <w:rFonts w:ascii="Open Sans" w:hAnsi="Open Sans" w:cs="Open Sans"/>
                <w:bCs/>
                <w:sz w:val="24"/>
                <w:szCs w:val="24"/>
              </w:rPr>
              <w:t>5</w:t>
            </w:r>
            <w:r w:rsidR="00724921" w:rsidRPr="00B54C04">
              <w:rPr>
                <w:rFonts w:ascii="Open Sans" w:hAnsi="Open Sans" w:cs="Open Sans"/>
                <w:bCs/>
                <w:sz w:val="24"/>
                <w:szCs w:val="24"/>
                <w:vertAlign w:val="superscript"/>
              </w:rPr>
              <w:t>e</w:t>
            </w:r>
            <w:r w:rsidR="00724921" w:rsidRPr="00B54C04">
              <w:rPr>
                <w:rFonts w:ascii="Open Sans" w:hAnsi="Open Sans" w:cs="Open Sans"/>
                <w:bCs/>
                <w:sz w:val="24"/>
                <w:szCs w:val="24"/>
              </w:rPr>
              <w:t xml:space="preserve"> secondaire</w:t>
            </w:r>
          </w:p>
        </w:tc>
      </w:tr>
      <w:tr w:rsidR="005D052A" w:rsidRPr="00E8794D" w14:paraId="64556BCA" w14:textId="77777777" w:rsidTr="0008197D">
        <w:trPr>
          <w:gridAfter w:val="1"/>
          <w:wAfter w:w="38" w:type="dxa"/>
          <w:trHeight w:val="814"/>
        </w:trPr>
        <w:tc>
          <w:tcPr>
            <w:tcW w:w="7088" w:type="dxa"/>
            <w:gridSpan w:val="2"/>
            <w:vMerge w:val="restart"/>
            <w:shd w:val="clear" w:color="auto" w:fill="DBDBDB"/>
          </w:tcPr>
          <w:p w14:paraId="7CF97953" w14:textId="77777777" w:rsidR="00A94B7D" w:rsidRPr="00E97139" w:rsidRDefault="00A94B7D" w:rsidP="00A94B7D">
            <w:pPr>
              <w:spacing w:after="0" w:line="240" w:lineRule="auto"/>
              <w:rPr>
                <w:rFonts w:ascii="Open Sans" w:hAnsi="Open Sans" w:cs="Open Sans"/>
                <w:b/>
                <w:bCs/>
                <w:sz w:val="24"/>
                <w:szCs w:val="24"/>
              </w:rPr>
            </w:pPr>
          </w:p>
          <w:p w14:paraId="2ED44F96" w14:textId="77777777" w:rsidR="005D052A" w:rsidRPr="00E97139" w:rsidRDefault="00C64D65">
            <w:pPr>
              <w:rPr>
                <w:rFonts w:ascii="Open Sans" w:hAnsi="Open Sans" w:cs="Open Sans"/>
                <w:b/>
                <w:bCs/>
                <w:sz w:val="24"/>
                <w:szCs w:val="24"/>
              </w:rPr>
            </w:pPr>
            <w:r w:rsidRPr="00E97139">
              <w:rPr>
                <w:rFonts w:ascii="Open Sans" w:hAnsi="Open Sans" w:cs="Open Sans"/>
                <w:b/>
                <w:bCs/>
                <w:noProof/>
                <w:sz w:val="24"/>
                <w:szCs w:val="24"/>
              </w:rPr>
              <mc:AlternateContent>
                <mc:Choice Requires="wps">
                  <w:drawing>
                    <wp:anchor distT="0" distB="0" distL="114300" distR="114300" simplePos="0" relativeHeight="251658240" behindDoc="0" locked="0" layoutInCell="1" hidden="0" allowOverlap="1" wp14:anchorId="6083BC75" wp14:editId="01D1AAFD">
                      <wp:simplePos x="0" y="0"/>
                      <wp:positionH relativeFrom="column">
                        <wp:posOffset>102972</wp:posOffset>
                      </wp:positionH>
                      <wp:positionV relativeFrom="paragraph">
                        <wp:posOffset>277570</wp:posOffset>
                      </wp:positionV>
                      <wp:extent cx="3972505" cy="485699"/>
                      <wp:effectExtent l="19050" t="19050" r="47625" b="48260"/>
                      <wp:wrapNone/>
                      <wp:docPr id="2140052927" name="Rectangle 2140052927"/>
                      <wp:cNvGraphicFramePr/>
                      <a:graphic xmlns:a="http://schemas.openxmlformats.org/drawingml/2006/main">
                        <a:graphicData uri="http://schemas.microsoft.com/office/word/2010/wordprocessingShape">
                          <wps:wsp>
                            <wps:cNvSpPr/>
                            <wps:spPr>
                              <a:xfrm>
                                <a:off x="0" y="0"/>
                                <a:ext cx="3972505" cy="485699"/>
                              </a:xfrm>
                              <a:prstGeom prst="rect">
                                <a:avLst/>
                              </a:prstGeom>
                              <a:solidFill>
                                <a:srgbClr val="EDEDED"/>
                              </a:solidFill>
                              <a:ln w="38100" cap="flat" cmpd="sng">
                                <a:solidFill>
                                  <a:srgbClr val="525252"/>
                                </a:solidFill>
                                <a:prstDash val="solid"/>
                                <a:miter lim="800000"/>
                                <a:headEnd type="none" w="sm" len="sm"/>
                                <a:tailEnd type="none" w="sm" len="sm"/>
                              </a:ln>
                              <a:effectLst>
                                <a:outerShdw dist="28398" dir="3806097" algn="ctr" rotWithShape="0">
                                  <a:srgbClr val="525252">
                                    <a:alpha val="49019"/>
                                  </a:srgbClr>
                                </a:outerShdw>
                              </a:effectLst>
                            </wps:spPr>
                            <wps:txbx>
                              <w:txbxContent>
                                <w:p w14:paraId="226A5541" w14:textId="188D9336" w:rsidR="005D052A" w:rsidRPr="00E97139" w:rsidRDefault="004D5A25">
                                  <w:pPr>
                                    <w:spacing w:line="275" w:lineRule="auto"/>
                                    <w:textDirection w:val="btLr"/>
                                    <w:rPr>
                                      <w:rFonts w:ascii="Montserrat SemiBold" w:hAnsi="Montserrat SemiBold"/>
                                      <w:i/>
                                      <w:iCs/>
                                      <w:sz w:val="28"/>
                                      <w:szCs w:val="28"/>
                                    </w:rPr>
                                  </w:pPr>
                                  <w:r w:rsidRPr="00E97139">
                                    <w:rPr>
                                      <w:rFonts w:ascii="Montserrat SemiBold" w:hAnsi="Montserrat SemiBold"/>
                                      <w:i/>
                                      <w:iCs/>
                                      <w:sz w:val="28"/>
                                      <w:szCs w:val="28"/>
                                    </w:rPr>
                                    <w:t>À la rencontre de Sarah</w:t>
                                  </w:r>
                                  <w:r w:rsidR="00880F87" w:rsidRPr="00E97139">
                                    <w:rPr>
                                      <w:rFonts w:ascii="Montserrat SemiBold" w:hAnsi="Montserrat SemiBold"/>
                                      <w:i/>
                                      <w:iCs/>
                                      <w:sz w:val="28"/>
                                      <w:szCs w:val="28"/>
                                    </w:rPr>
                                    <w:t xml:space="preserve">… et </w:t>
                                  </w:r>
                                  <w:r w:rsidR="00E36492" w:rsidRPr="00E97139">
                                    <w:rPr>
                                      <w:rFonts w:ascii="Montserrat SemiBold" w:hAnsi="Montserrat SemiBold"/>
                                      <w:i/>
                                      <w:iCs/>
                                      <w:sz w:val="28"/>
                                      <w:szCs w:val="28"/>
                                    </w:rPr>
                                    <w:t>au-delà</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083BC75" id="Rectangle 2140052927" o:spid="_x0000_s1026" style="position:absolute;margin-left:8.1pt;margin-top:21.85pt;width:312.8pt;height: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" fillcolor="#ededed" strokecolor="#525252" strokeweight="3pt">
                      <v:stroke startarrowwidth="narrow" startarrowlength="short" endarrowwidth="narrow" endarrowlength="short"/>
                      <v:shadow on="t" color="#525252" opacity="32125f" offset="1pt"/>
                      <v:textbox inset="2.53958mm,1.2694mm,2.53958mm,1.2694mm">
                        <w:txbxContent>
                          <w:p w14:paraId="226A5541" w14:textId="188D9336" w:rsidR="005D052A" w:rsidRPr="00E97139" w:rsidRDefault="004D5A25">
                            <w:pPr>
                              <w:spacing w:line="275" w:lineRule="auto"/>
                              <w:textDirection w:val="btLr"/>
                              <w:rPr>
                                <w:rFonts w:ascii="Montserrat SemiBold" w:hAnsi="Montserrat SemiBold"/>
                                <w:i/>
                                <w:iCs/>
                                <w:sz w:val="28"/>
                                <w:szCs w:val="28"/>
                              </w:rPr>
                            </w:pPr>
                            <w:r w:rsidRPr="00E97139">
                              <w:rPr>
                                <w:rFonts w:ascii="Montserrat SemiBold" w:hAnsi="Montserrat SemiBold"/>
                                <w:i/>
                                <w:iCs/>
                                <w:sz w:val="28"/>
                                <w:szCs w:val="28"/>
                              </w:rPr>
                              <w:t>À la rencontre de Sarah</w:t>
                            </w:r>
                            <w:r w:rsidR="00880F87" w:rsidRPr="00E97139">
                              <w:rPr>
                                <w:rFonts w:ascii="Montserrat SemiBold" w:hAnsi="Montserrat SemiBold"/>
                                <w:i/>
                                <w:iCs/>
                                <w:sz w:val="28"/>
                                <w:szCs w:val="28"/>
                              </w:rPr>
                              <w:t xml:space="preserve">… et </w:t>
                            </w:r>
                            <w:r w:rsidR="00E36492" w:rsidRPr="00E97139">
                              <w:rPr>
                                <w:rFonts w:ascii="Montserrat SemiBold" w:hAnsi="Montserrat SemiBold"/>
                                <w:i/>
                                <w:iCs/>
                                <w:sz w:val="28"/>
                                <w:szCs w:val="28"/>
                              </w:rPr>
                              <w:t>au-delà</w:t>
                            </w:r>
                          </w:p>
                        </w:txbxContent>
                      </v:textbox>
                    </v:rect>
                  </w:pict>
                </mc:Fallback>
              </mc:AlternateContent>
            </w:r>
            <w:r w:rsidR="00A94B7D" w:rsidRPr="00E97139">
              <w:rPr>
                <w:rFonts w:ascii="Open Sans" w:hAnsi="Open Sans" w:cs="Open Sans"/>
                <w:b/>
                <w:bCs/>
                <w:sz w:val="24"/>
                <w:szCs w:val="24"/>
              </w:rPr>
              <w:t xml:space="preserve">Démarche pédagogique : </w:t>
            </w:r>
          </w:p>
          <w:p w14:paraId="2832C7A6" w14:textId="77777777" w:rsidR="008F7AC1" w:rsidRPr="00E97139" w:rsidRDefault="008F7AC1">
            <w:pPr>
              <w:rPr>
                <w:rFonts w:ascii="Open Sans" w:hAnsi="Open Sans" w:cs="Open Sans"/>
                <w:b/>
                <w:bCs/>
                <w:sz w:val="24"/>
                <w:szCs w:val="24"/>
              </w:rPr>
            </w:pPr>
          </w:p>
          <w:p w14:paraId="156EA229" w14:textId="77777777" w:rsidR="008F7AC1" w:rsidRPr="00E97139" w:rsidRDefault="008F7AC1" w:rsidP="00335E75">
            <w:pPr>
              <w:spacing w:after="0" w:line="240" w:lineRule="auto"/>
              <w:rPr>
                <w:rFonts w:ascii="Open Sans" w:hAnsi="Open Sans" w:cs="Open Sans"/>
                <w:b/>
                <w:bCs/>
                <w:sz w:val="24"/>
                <w:szCs w:val="24"/>
              </w:rPr>
            </w:pPr>
          </w:p>
          <w:p w14:paraId="023E7E3B" w14:textId="1F836AB4" w:rsidR="008F7AC1" w:rsidRPr="00153FB8" w:rsidRDefault="00FE2A92" w:rsidP="00FE2A92">
            <w:pPr>
              <w:jc w:val="center"/>
              <w:rPr>
                <w:rFonts w:ascii="Open Sans" w:hAnsi="Open Sans" w:cs="Open Sans"/>
                <w:b/>
                <w:color w:val="A06FAF"/>
                <w:sz w:val="24"/>
                <w:szCs w:val="24"/>
                <w:u w:val="single"/>
              </w:rPr>
            </w:pPr>
            <w:r w:rsidRPr="00153FB8">
              <w:rPr>
                <w:rFonts w:ascii="Open Sans" w:hAnsi="Open Sans" w:cs="Open Sans"/>
                <w:b/>
                <w:color w:val="A06FAF"/>
                <w:sz w:val="24"/>
                <w:szCs w:val="24"/>
                <w:u w:val="single"/>
              </w:rPr>
              <w:t>ATTENTION </w:t>
            </w:r>
            <w:r w:rsidR="008C277C" w:rsidRPr="00153FB8">
              <w:rPr>
                <w:rFonts w:ascii="Open Sans" w:hAnsi="Open Sans" w:cs="Open Sans"/>
                <w:b/>
                <w:color w:val="A06FAF"/>
                <w:sz w:val="24"/>
                <w:szCs w:val="24"/>
                <w:u w:val="single"/>
              </w:rPr>
              <w:t xml:space="preserve">! </w:t>
            </w:r>
            <w:r w:rsidRPr="00153FB8">
              <w:rPr>
                <w:rFonts w:ascii="Open Sans" w:hAnsi="Open Sans" w:cs="Open Sans"/>
                <w:b/>
                <w:color w:val="A06FAF"/>
                <w:sz w:val="24"/>
                <w:szCs w:val="24"/>
                <w:u w:val="single"/>
              </w:rPr>
              <w:t xml:space="preserve">: </w:t>
            </w:r>
            <w:r w:rsidR="00360A60" w:rsidRPr="00153FB8">
              <w:rPr>
                <w:rFonts w:ascii="Open Sans" w:hAnsi="Open Sans" w:cs="Open Sans"/>
                <w:b/>
                <w:color w:val="A06FAF"/>
                <w:sz w:val="24"/>
                <w:szCs w:val="24"/>
                <w:u w:val="single"/>
              </w:rPr>
              <w:t>N</w:t>
            </w:r>
            <w:r w:rsidRPr="00153FB8">
              <w:rPr>
                <w:rFonts w:ascii="Open Sans" w:hAnsi="Open Sans" w:cs="Open Sans"/>
                <w:b/>
                <w:color w:val="A06FAF"/>
                <w:sz w:val="24"/>
                <w:szCs w:val="24"/>
                <w:u w:val="single"/>
              </w:rPr>
              <w:t xml:space="preserve">e pas montrer l’affiche du </w:t>
            </w:r>
            <w:r w:rsidR="009D3881" w:rsidRPr="00153FB8">
              <w:rPr>
                <w:rFonts w:ascii="Open Sans" w:hAnsi="Open Sans" w:cs="Open Sans"/>
                <w:b/>
                <w:color w:val="A06FAF"/>
                <w:sz w:val="24"/>
                <w:szCs w:val="24"/>
                <w:u w:val="single"/>
              </w:rPr>
              <w:t>documentaire</w:t>
            </w:r>
            <w:r w:rsidR="002E4779" w:rsidRPr="00153FB8">
              <w:rPr>
                <w:rFonts w:ascii="Open Sans" w:hAnsi="Open Sans" w:cs="Open Sans"/>
                <w:b/>
                <w:color w:val="A06FAF"/>
                <w:sz w:val="24"/>
                <w:szCs w:val="24"/>
                <w:u w:val="single"/>
              </w:rPr>
              <w:t>, ni la bande-annonce,</w:t>
            </w:r>
            <w:r w:rsidRPr="00153FB8">
              <w:rPr>
                <w:rFonts w:ascii="Open Sans" w:hAnsi="Open Sans" w:cs="Open Sans"/>
                <w:b/>
                <w:color w:val="A06FAF"/>
                <w:sz w:val="24"/>
                <w:szCs w:val="24"/>
                <w:u w:val="single"/>
              </w:rPr>
              <w:t xml:space="preserve"> avant la phase de préparation de cette démarche pédagogique !</w:t>
            </w:r>
          </w:p>
          <w:p w14:paraId="7697873A" w14:textId="58F210D3" w:rsidR="008F2CB6" w:rsidRPr="00490C27" w:rsidRDefault="00D312BA" w:rsidP="008F2CB6">
            <w:pPr>
              <w:widowControl w:val="0"/>
              <w:pBdr>
                <w:top w:val="nil"/>
                <w:left w:val="nil"/>
                <w:bottom w:val="nil"/>
                <w:right w:val="nil"/>
                <w:between w:val="nil"/>
              </w:pBdr>
              <w:spacing w:after="0" w:line="240" w:lineRule="auto"/>
              <w:rPr>
                <w:rFonts w:ascii="Open Sans" w:hAnsi="Open Sans" w:cs="Open Sans"/>
                <w:b/>
                <w:bCs/>
                <w:color w:val="34495E"/>
                <w:sz w:val="24"/>
                <w:szCs w:val="24"/>
                <w:highlight w:val="yellow"/>
                <w:u w:val="single"/>
              </w:rPr>
            </w:pPr>
            <w:r w:rsidRPr="00490C27">
              <w:rPr>
                <w:rFonts w:ascii="Open Sans" w:hAnsi="Open Sans" w:cs="Open Sans"/>
                <w:b/>
                <w:bCs/>
                <w:color w:val="34495E"/>
                <w:sz w:val="24"/>
                <w:szCs w:val="24"/>
                <w:u w:val="single"/>
              </w:rPr>
              <w:sym w:font="Wingdings" w:char="F0C4"/>
            </w:r>
            <w:r w:rsidRPr="00490C27">
              <w:rPr>
                <w:rFonts w:ascii="Open Sans" w:hAnsi="Open Sans" w:cs="Open Sans"/>
                <w:b/>
                <w:bCs/>
                <w:color w:val="34495E"/>
                <w:sz w:val="24"/>
                <w:szCs w:val="24"/>
                <w:u w:val="single"/>
              </w:rPr>
              <w:t xml:space="preserve"> </w:t>
            </w:r>
            <w:r w:rsidR="00DC4CE7" w:rsidRPr="00490C27">
              <w:rPr>
                <w:rFonts w:ascii="Open Sans" w:hAnsi="Open Sans" w:cs="Open Sans"/>
                <w:b/>
                <w:bCs/>
                <w:color w:val="34495E"/>
                <w:sz w:val="24"/>
                <w:szCs w:val="24"/>
                <w:u w:val="single"/>
              </w:rPr>
              <w:t>Une activité clé en main est aussi disponible</w:t>
            </w:r>
            <w:r w:rsidRPr="00490C27">
              <w:rPr>
                <w:rFonts w:ascii="Open Sans" w:hAnsi="Open Sans" w:cs="Open Sans"/>
                <w:b/>
                <w:bCs/>
                <w:color w:val="34495E"/>
                <w:sz w:val="24"/>
                <w:szCs w:val="24"/>
                <w:u w:val="single"/>
              </w:rPr>
              <w:t xml:space="preserve">, </w:t>
            </w:r>
            <w:r w:rsidR="0083229B" w:rsidRPr="00490C27">
              <w:rPr>
                <w:rFonts w:ascii="Open Sans" w:hAnsi="Open Sans" w:cs="Open Sans"/>
                <w:b/>
                <w:bCs/>
                <w:color w:val="34495E"/>
                <w:sz w:val="24"/>
                <w:szCs w:val="24"/>
                <w:u w:val="single"/>
              </w:rPr>
              <w:t>sur la chanson de Naïma Frank</w:t>
            </w:r>
          </w:p>
          <w:p w14:paraId="5E9D9E47" w14:textId="77777777" w:rsidR="008F2CB6" w:rsidRPr="00E97139" w:rsidRDefault="008F2CB6" w:rsidP="008F2CB6">
            <w:pPr>
              <w:widowControl w:val="0"/>
              <w:pBdr>
                <w:top w:val="nil"/>
                <w:left w:val="nil"/>
                <w:bottom w:val="nil"/>
                <w:right w:val="nil"/>
                <w:between w:val="nil"/>
              </w:pBdr>
              <w:spacing w:after="0" w:line="240" w:lineRule="auto"/>
              <w:rPr>
                <w:rFonts w:ascii="Open Sans" w:hAnsi="Open Sans" w:cs="Open Sans"/>
                <w:bCs/>
                <w:sz w:val="24"/>
                <w:szCs w:val="24"/>
                <w:highlight w:val="yellow"/>
              </w:rPr>
            </w:pPr>
          </w:p>
          <w:p w14:paraId="1C01CF68" w14:textId="5FD2F490" w:rsidR="00F518A5" w:rsidRPr="00E97139" w:rsidRDefault="00F518A5" w:rsidP="008F2CB6">
            <w:pPr>
              <w:widowControl w:val="0"/>
              <w:pBdr>
                <w:top w:val="nil"/>
                <w:left w:val="nil"/>
                <w:bottom w:val="nil"/>
                <w:right w:val="nil"/>
                <w:between w:val="nil"/>
              </w:pBdr>
              <w:spacing w:after="0" w:line="240" w:lineRule="auto"/>
              <w:rPr>
                <w:rFonts w:ascii="Open Sans" w:hAnsi="Open Sans" w:cs="Open Sans"/>
                <w:b/>
                <w:sz w:val="24"/>
                <w:szCs w:val="24"/>
              </w:rPr>
            </w:pPr>
            <w:r w:rsidRPr="00E97139">
              <w:rPr>
                <w:rFonts w:ascii="Open Sans" w:hAnsi="Open Sans" w:cs="Open Sans"/>
                <w:b/>
                <w:sz w:val="24"/>
                <w:szCs w:val="24"/>
              </w:rPr>
              <w:t>Compétences </w:t>
            </w:r>
            <w:r w:rsidR="005E1A15" w:rsidRPr="00E97139">
              <w:rPr>
                <w:rFonts w:ascii="Open Sans" w:hAnsi="Open Sans" w:cs="Open Sans"/>
                <w:b/>
                <w:sz w:val="24"/>
                <w:szCs w:val="24"/>
              </w:rPr>
              <w:t xml:space="preserve">développées </w:t>
            </w:r>
            <w:r w:rsidRPr="00E97139">
              <w:rPr>
                <w:rFonts w:ascii="Open Sans" w:hAnsi="Open Sans" w:cs="Open Sans"/>
                <w:b/>
                <w:sz w:val="24"/>
                <w:szCs w:val="24"/>
              </w:rPr>
              <w:t>:</w:t>
            </w:r>
          </w:p>
          <w:p w14:paraId="2D36947C" w14:textId="77777777" w:rsidR="00F518A5" w:rsidRPr="00E97139" w:rsidRDefault="00F518A5" w:rsidP="008F2CB6">
            <w:pPr>
              <w:widowControl w:val="0"/>
              <w:pBdr>
                <w:top w:val="nil"/>
                <w:left w:val="nil"/>
                <w:bottom w:val="nil"/>
                <w:right w:val="nil"/>
                <w:between w:val="nil"/>
              </w:pBdr>
              <w:spacing w:after="0" w:line="240" w:lineRule="auto"/>
              <w:rPr>
                <w:rFonts w:ascii="Open Sans" w:hAnsi="Open Sans" w:cs="Open Sans"/>
                <w:b/>
                <w:sz w:val="24"/>
                <w:szCs w:val="24"/>
              </w:rPr>
            </w:pPr>
          </w:p>
          <w:p w14:paraId="5673A6FD" w14:textId="1786D532" w:rsidR="00F518A5" w:rsidRPr="00E97139" w:rsidRDefault="00F518A5" w:rsidP="00F518A5">
            <w:pPr>
              <w:pStyle w:val="Paragraphedeliste"/>
              <w:numPr>
                <w:ilvl w:val="0"/>
                <w:numId w:val="14"/>
              </w:numPr>
              <w:rPr>
                <w:rFonts w:ascii="Open Sans" w:hAnsi="Open Sans" w:cs="Open Sans"/>
                <w:sz w:val="24"/>
                <w:szCs w:val="24"/>
              </w:rPr>
            </w:pPr>
            <w:r w:rsidRPr="00E97139">
              <w:rPr>
                <w:rFonts w:ascii="Open Sans" w:hAnsi="Open Sans" w:cs="Open Sans"/>
                <w:sz w:val="24"/>
                <w:szCs w:val="24"/>
              </w:rPr>
              <w:t>Communiquer oralement : s’informer en ayant recours à l’écoute</w:t>
            </w:r>
          </w:p>
          <w:p w14:paraId="1F74FBEC" w14:textId="20FC9CEA" w:rsidR="002D40A4" w:rsidRPr="00E97139" w:rsidRDefault="002D40A4" w:rsidP="00F518A5">
            <w:pPr>
              <w:pStyle w:val="Paragraphedeliste"/>
              <w:numPr>
                <w:ilvl w:val="0"/>
                <w:numId w:val="14"/>
              </w:numPr>
              <w:rPr>
                <w:rFonts w:ascii="Open Sans" w:hAnsi="Open Sans" w:cs="Open Sans"/>
                <w:sz w:val="24"/>
                <w:szCs w:val="24"/>
              </w:rPr>
            </w:pPr>
            <w:r w:rsidRPr="00E97139">
              <w:rPr>
                <w:rFonts w:ascii="Open Sans" w:hAnsi="Open Sans" w:cs="Open Sans"/>
                <w:sz w:val="24"/>
                <w:szCs w:val="24"/>
              </w:rPr>
              <w:t xml:space="preserve">Communiquer oralement : </w:t>
            </w:r>
            <w:r w:rsidR="0022445E" w:rsidRPr="00E97139">
              <w:rPr>
                <w:rFonts w:ascii="Open Sans" w:hAnsi="Open Sans" w:cs="Open Sans"/>
                <w:sz w:val="24"/>
                <w:szCs w:val="24"/>
              </w:rPr>
              <w:t xml:space="preserve">informer en interaction, développer </w:t>
            </w:r>
            <w:r w:rsidR="008B676D" w:rsidRPr="00E97139">
              <w:rPr>
                <w:rFonts w:ascii="Open Sans" w:hAnsi="Open Sans" w:cs="Open Sans"/>
                <w:sz w:val="24"/>
                <w:szCs w:val="24"/>
              </w:rPr>
              <w:t>du</w:t>
            </w:r>
            <w:r w:rsidR="0022445E" w:rsidRPr="00E97139">
              <w:rPr>
                <w:rFonts w:ascii="Open Sans" w:hAnsi="Open Sans" w:cs="Open Sans"/>
                <w:sz w:val="24"/>
                <w:szCs w:val="24"/>
              </w:rPr>
              <w:t xml:space="preserve"> contenu, organiser ses propos</w:t>
            </w:r>
          </w:p>
          <w:p w14:paraId="5C929107" w14:textId="5E45C3A7" w:rsidR="008B676D" w:rsidRPr="00E97139" w:rsidRDefault="0022757C" w:rsidP="00F518A5">
            <w:pPr>
              <w:pStyle w:val="Paragraphedeliste"/>
              <w:numPr>
                <w:ilvl w:val="0"/>
                <w:numId w:val="14"/>
              </w:numPr>
              <w:rPr>
                <w:rFonts w:ascii="Open Sans" w:hAnsi="Open Sans" w:cs="Open Sans"/>
                <w:sz w:val="24"/>
                <w:szCs w:val="24"/>
              </w:rPr>
            </w:pPr>
            <w:r w:rsidRPr="00E97139">
              <w:rPr>
                <w:rFonts w:ascii="Open Sans" w:hAnsi="Open Sans" w:cs="Open Sans"/>
                <w:sz w:val="24"/>
                <w:szCs w:val="24"/>
              </w:rPr>
              <w:t xml:space="preserve">Écrire un texte argumentatif </w:t>
            </w:r>
            <w:r w:rsidR="0099146A" w:rsidRPr="00E97139">
              <w:rPr>
                <w:rFonts w:ascii="Open Sans" w:hAnsi="Open Sans" w:cs="Open Sans"/>
                <w:sz w:val="24"/>
                <w:szCs w:val="24"/>
              </w:rPr>
              <w:t>(possibilité d’évaluation)</w:t>
            </w:r>
          </w:p>
          <w:p w14:paraId="57DC36AD" w14:textId="0C7E8C5F" w:rsidR="008F2CB6" w:rsidRPr="00E97139" w:rsidRDefault="008F2CB6" w:rsidP="008F2CB6">
            <w:pPr>
              <w:widowControl w:val="0"/>
              <w:pBdr>
                <w:top w:val="nil"/>
                <w:left w:val="nil"/>
                <w:bottom w:val="nil"/>
                <w:right w:val="nil"/>
                <w:between w:val="nil"/>
              </w:pBdr>
              <w:spacing w:after="0" w:line="240" w:lineRule="auto"/>
              <w:rPr>
                <w:rFonts w:ascii="Open Sans" w:hAnsi="Open Sans" w:cs="Open Sans"/>
                <w:bCs/>
                <w:sz w:val="24"/>
                <w:szCs w:val="24"/>
              </w:rPr>
            </w:pPr>
            <w:r w:rsidRPr="00E97139">
              <w:rPr>
                <w:rFonts w:ascii="Open Sans" w:hAnsi="Open Sans" w:cs="Open Sans"/>
                <w:bCs/>
                <w:sz w:val="24"/>
                <w:szCs w:val="24"/>
              </w:rPr>
              <w:t>Cette démarche favorise l’intégration et le transfert des apprentissages : la situation étant ici liée à la fois à l’information et à la pensée critique, le visionnement du documentaire sert notamment de base à la rédaction d’une argumentation.</w:t>
            </w:r>
          </w:p>
          <w:p w14:paraId="00000008" w14:textId="362A6510" w:rsidR="00752458" w:rsidRPr="00E97139" w:rsidRDefault="00752458" w:rsidP="003C21D9">
            <w:pPr>
              <w:pBdr>
                <w:top w:val="nil"/>
                <w:left w:val="nil"/>
                <w:bottom w:val="nil"/>
                <w:right w:val="nil"/>
                <w:between w:val="nil"/>
              </w:pBdr>
              <w:spacing w:after="0" w:line="240" w:lineRule="exact"/>
              <w:rPr>
                <w:rFonts w:ascii="Open Sans" w:hAnsi="Open Sans" w:cs="Open Sans"/>
                <w:b/>
                <w:bCs/>
                <w:sz w:val="24"/>
                <w:szCs w:val="24"/>
                <w:u w:val="single"/>
              </w:rPr>
            </w:pPr>
          </w:p>
        </w:tc>
        <w:tc>
          <w:tcPr>
            <w:tcW w:w="3506" w:type="dxa"/>
            <w:shd w:val="clear" w:color="auto" w:fill="EDEDED"/>
            <w:vAlign w:val="center"/>
          </w:tcPr>
          <w:p w14:paraId="5B28A1CA" w14:textId="6142EF83" w:rsidR="000B5DD6" w:rsidRPr="00E97139" w:rsidRDefault="00C64D65" w:rsidP="000B5DD6">
            <w:pPr>
              <w:spacing w:after="0" w:line="240" w:lineRule="auto"/>
              <w:rPr>
                <w:rFonts w:ascii="Open Sans" w:hAnsi="Open Sans" w:cs="Open Sans"/>
                <w:b/>
                <w:sz w:val="24"/>
                <w:szCs w:val="24"/>
              </w:rPr>
            </w:pPr>
            <w:r w:rsidRPr="00E97139">
              <w:rPr>
                <w:rFonts w:ascii="Open Sans" w:hAnsi="Open Sans" w:cs="Open Sans"/>
                <w:b/>
                <w:sz w:val="24"/>
                <w:szCs w:val="24"/>
              </w:rPr>
              <w:t>Durée :</w:t>
            </w:r>
            <w:r w:rsidR="002F1878" w:rsidRPr="00E97139">
              <w:rPr>
                <w:rFonts w:ascii="Open Sans" w:hAnsi="Open Sans" w:cs="Open Sans"/>
                <w:b/>
                <w:sz w:val="24"/>
                <w:szCs w:val="24"/>
              </w:rPr>
              <w:t xml:space="preserve"> </w:t>
            </w:r>
          </w:p>
          <w:p w14:paraId="153ED8CA" w14:textId="77777777" w:rsidR="000B5DD6" w:rsidRPr="00E97139" w:rsidRDefault="000B5DD6" w:rsidP="000B5DD6">
            <w:pPr>
              <w:spacing w:after="0" w:line="240" w:lineRule="auto"/>
              <w:rPr>
                <w:rFonts w:ascii="Open Sans" w:hAnsi="Open Sans" w:cs="Open Sans"/>
                <w:b/>
                <w:sz w:val="24"/>
                <w:szCs w:val="24"/>
              </w:rPr>
            </w:pPr>
          </w:p>
          <w:p w14:paraId="105DE20B" w14:textId="40D3B7CC" w:rsidR="000B5DD6" w:rsidRPr="00E97139" w:rsidRDefault="002F1878" w:rsidP="000B5DD6">
            <w:pPr>
              <w:spacing w:after="0" w:line="240" w:lineRule="auto"/>
              <w:rPr>
                <w:rFonts w:ascii="Open Sans" w:hAnsi="Open Sans" w:cs="Open Sans"/>
                <w:bCs/>
                <w:sz w:val="24"/>
                <w:szCs w:val="24"/>
              </w:rPr>
            </w:pPr>
            <w:r w:rsidRPr="00E97139">
              <w:rPr>
                <w:rFonts w:ascii="Open Sans" w:hAnsi="Open Sans" w:cs="Open Sans"/>
                <w:bCs/>
                <w:sz w:val="24"/>
                <w:szCs w:val="24"/>
              </w:rPr>
              <w:t xml:space="preserve">1) </w:t>
            </w:r>
            <w:r w:rsidR="000B5DD6" w:rsidRPr="00E97139">
              <w:rPr>
                <w:rFonts w:ascii="Open Sans" w:hAnsi="Open Sans" w:cs="Open Sans"/>
                <w:bCs/>
                <w:sz w:val="24"/>
                <w:szCs w:val="24"/>
              </w:rPr>
              <w:t xml:space="preserve">Préparation et réalisation (incluant le visionnement complet du documentaire) : </w:t>
            </w:r>
            <w:r w:rsidRPr="00E97139">
              <w:rPr>
                <w:rFonts w:ascii="Open Sans" w:hAnsi="Open Sans" w:cs="Open Sans"/>
                <w:bCs/>
                <w:sz w:val="24"/>
                <w:szCs w:val="24"/>
              </w:rPr>
              <w:t>190 minutes</w:t>
            </w:r>
          </w:p>
          <w:p w14:paraId="612B9B27" w14:textId="73A99F16" w:rsidR="005D052A" w:rsidRPr="00E97139" w:rsidRDefault="004838A9" w:rsidP="000B5DD6">
            <w:pPr>
              <w:spacing w:after="0" w:line="240" w:lineRule="auto"/>
              <w:rPr>
                <w:rFonts w:ascii="Open Sans" w:hAnsi="Open Sans" w:cs="Open Sans"/>
                <w:bCs/>
                <w:sz w:val="24"/>
                <w:szCs w:val="24"/>
              </w:rPr>
            </w:pPr>
            <w:r w:rsidRPr="00E97139">
              <w:rPr>
                <w:rFonts w:ascii="Open Sans" w:hAnsi="Open Sans" w:cs="Open Sans"/>
                <w:bCs/>
                <w:sz w:val="24"/>
                <w:szCs w:val="24"/>
              </w:rPr>
              <w:t xml:space="preserve">2) </w:t>
            </w:r>
            <w:r w:rsidR="00CB5EEB" w:rsidRPr="00E97139">
              <w:rPr>
                <w:rFonts w:ascii="Open Sans" w:hAnsi="Open Sans" w:cs="Open Sans"/>
                <w:bCs/>
                <w:sz w:val="24"/>
                <w:szCs w:val="24"/>
              </w:rPr>
              <w:t>L</w:t>
            </w:r>
            <w:r w:rsidR="002F1878" w:rsidRPr="00E97139">
              <w:rPr>
                <w:rFonts w:ascii="Open Sans" w:hAnsi="Open Sans" w:cs="Open Sans"/>
                <w:bCs/>
                <w:sz w:val="24"/>
                <w:szCs w:val="24"/>
              </w:rPr>
              <w:t xml:space="preserve">e temps alloué à la production écrite peut ensuite différer selon les modalités </w:t>
            </w:r>
            <w:r w:rsidR="005445A1" w:rsidRPr="00E97139">
              <w:rPr>
                <w:rFonts w:ascii="Open Sans" w:hAnsi="Open Sans" w:cs="Open Sans"/>
                <w:bCs/>
                <w:sz w:val="24"/>
                <w:szCs w:val="24"/>
              </w:rPr>
              <w:t>déterminées pour la classe/l’école/le centre de services scolaire</w:t>
            </w:r>
            <w:r w:rsidR="006F012B" w:rsidRPr="00E97139">
              <w:rPr>
                <w:rFonts w:ascii="Open Sans" w:hAnsi="Open Sans" w:cs="Open Sans"/>
                <w:bCs/>
                <w:sz w:val="24"/>
                <w:szCs w:val="24"/>
              </w:rPr>
              <w:t>.</w:t>
            </w:r>
          </w:p>
          <w:p w14:paraId="0000000B" w14:textId="6B9D65F9" w:rsidR="000B5DD6" w:rsidRPr="00E97139" w:rsidRDefault="000B5DD6" w:rsidP="000B5DD6">
            <w:pPr>
              <w:spacing w:after="0" w:line="240" w:lineRule="auto"/>
              <w:rPr>
                <w:rFonts w:ascii="Open Sans" w:hAnsi="Open Sans" w:cs="Open Sans"/>
                <w:b/>
                <w:sz w:val="24"/>
                <w:szCs w:val="24"/>
                <w:highlight w:val="yellow"/>
              </w:rPr>
            </w:pPr>
          </w:p>
        </w:tc>
      </w:tr>
      <w:tr w:rsidR="005D052A" w:rsidRPr="00E8794D" w14:paraId="3C1501AB" w14:textId="77777777" w:rsidTr="0008197D">
        <w:trPr>
          <w:gridAfter w:val="1"/>
          <w:wAfter w:w="38" w:type="dxa"/>
          <w:trHeight w:val="107"/>
        </w:trPr>
        <w:tc>
          <w:tcPr>
            <w:tcW w:w="7088" w:type="dxa"/>
            <w:gridSpan w:val="2"/>
            <w:vMerge/>
            <w:shd w:val="clear" w:color="auto" w:fill="DBDBDB"/>
          </w:tcPr>
          <w:p w14:paraId="0000000C" w14:textId="77777777" w:rsidR="005D052A" w:rsidRPr="00E97139" w:rsidRDefault="005D052A">
            <w:pPr>
              <w:widowControl w:val="0"/>
              <w:pBdr>
                <w:top w:val="nil"/>
                <w:left w:val="nil"/>
                <w:bottom w:val="nil"/>
                <w:right w:val="nil"/>
                <w:between w:val="nil"/>
              </w:pBdr>
              <w:spacing w:after="0"/>
              <w:rPr>
                <w:rFonts w:ascii="Open Sans" w:hAnsi="Open Sans" w:cs="Open Sans"/>
                <w:b/>
                <w:sz w:val="24"/>
                <w:szCs w:val="24"/>
                <w:highlight w:val="yellow"/>
              </w:rPr>
            </w:pPr>
          </w:p>
        </w:tc>
        <w:tc>
          <w:tcPr>
            <w:tcW w:w="3506" w:type="dxa"/>
            <w:shd w:val="clear" w:color="auto" w:fill="EDEDED"/>
            <w:vAlign w:val="center"/>
          </w:tcPr>
          <w:p w14:paraId="0000000F" w14:textId="151CC3E3" w:rsidR="005D052A" w:rsidRPr="00E97139" w:rsidRDefault="00C64D65" w:rsidP="00E81B68">
            <w:pPr>
              <w:pBdr>
                <w:top w:val="nil"/>
                <w:left w:val="nil"/>
                <w:bottom w:val="nil"/>
                <w:right w:val="nil"/>
                <w:between w:val="nil"/>
              </w:pBdr>
              <w:rPr>
                <w:rFonts w:ascii="Open Sans" w:hAnsi="Open Sans" w:cs="Open Sans"/>
                <w:b/>
                <w:color w:val="000000"/>
                <w:sz w:val="24"/>
                <w:szCs w:val="24"/>
              </w:rPr>
            </w:pPr>
            <w:r w:rsidRPr="00E97139">
              <w:rPr>
                <w:rFonts w:ascii="Open Sans" w:hAnsi="Open Sans" w:cs="Open Sans"/>
                <w:b/>
                <w:color w:val="000000"/>
                <w:sz w:val="24"/>
                <w:szCs w:val="24"/>
              </w:rPr>
              <w:t xml:space="preserve">Type de </w:t>
            </w:r>
            <w:r w:rsidR="00F21BB5" w:rsidRPr="00E97139">
              <w:rPr>
                <w:rFonts w:ascii="Open Sans" w:hAnsi="Open Sans" w:cs="Open Sans"/>
                <w:b/>
                <w:color w:val="000000"/>
                <w:sz w:val="24"/>
                <w:szCs w:val="24"/>
              </w:rPr>
              <w:t>démarche</w:t>
            </w:r>
            <w:r w:rsidRPr="00E97139">
              <w:rPr>
                <w:rFonts w:ascii="Open Sans" w:hAnsi="Open Sans" w:cs="Open Sans"/>
                <w:b/>
                <w:color w:val="000000"/>
                <w:sz w:val="24"/>
                <w:szCs w:val="24"/>
              </w:rPr>
              <w:t> :</w:t>
            </w:r>
          </w:p>
          <w:p w14:paraId="00000010" w14:textId="4E8F2AD3" w:rsidR="005D052A" w:rsidRPr="00E97139" w:rsidRDefault="004359B3">
            <w:pPr>
              <w:pBdr>
                <w:top w:val="nil"/>
                <w:left w:val="nil"/>
                <w:bottom w:val="nil"/>
                <w:right w:val="nil"/>
                <w:between w:val="nil"/>
              </w:pBdr>
              <w:spacing w:after="0" w:line="240" w:lineRule="auto"/>
              <w:rPr>
                <w:rFonts w:ascii="Open Sans" w:hAnsi="Open Sans" w:cs="Open Sans"/>
                <w:color w:val="000000"/>
                <w:sz w:val="24"/>
                <w:szCs w:val="24"/>
              </w:rPr>
            </w:pPr>
            <w:r w:rsidRPr="00E97139">
              <w:rPr>
                <w:rFonts w:ascii="Open Sans" w:hAnsi="Open Sans" w:cs="Open Sans"/>
                <w:color w:val="000000"/>
                <w:sz w:val="24"/>
                <w:szCs w:val="24"/>
              </w:rPr>
              <w:sym w:font="Wingdings" w:char="F0FE"/>
            </w:r>
            <w:r w:rsidR="00C64D65" w:rsidRPr="00E97139">
              <w:rPr>
                <w:rFonts w:ascii="Open Sans" w:hAnsi="Open Sans" w:cs="Open Sans"/>
                <w:color w:val="000000"/>
                <w:sz w:val="24"/>
                <w:szCs w:val="24"/>
              </w:rPr>
              <w:t xml:space="preserve"> Disciplinaire</w:t>
            </w:r>
            <w:r w:rsidRPr="00E97139">
              <w:rPr>
                <w:rFonts w:ascii="Open Sans" w:hAnsi="Open Sans" w:cs="Open Sans"/>
                <w:color w:val="000000"/>
                <w:sz w:val="24"/>
                <w:szCs w:val="24"/>
              </w:rPr>
              <w:t xml:space="preserve"> : </w:t>
            </w:r>
            <w:r w:rsidR="002B3326" w:rsidRPr="00E97139">
              <w:rPr>
                <w:rFonts w:ascii="Open Sans" w:hAnsi="Open Sans" w:cs="Open Sans"/>
                <w:color w:val="000000"/>
                <w:sz w:val="24"/>
                <w:szCs w:val="24"/>
              </w:rPr>
              <w:t>Français, langue d’enseignement</w:t>
            </w:r>
          </w:p>
          <w:p w14:paraId="368C2AF5" w14:textId="77777777" w:rsidR="006538A1" w:rsidRPr="00E97139" w:rsidRDefault="006538A1">
            <w:pPr>
              <w:pBdr>
                <w:top w:val="nil"/>
                <w:left w:val="nil"/>
                <w:bottom w:val="nil"/>
                <w:right w:val="nil"/>
                <w:between w:val="nil"/>
              </w:pBdr>
              <w:spacing w:after="0" w:line="240" w:lineRule="auto"/>
              <w:rPr>
                <w:rFonts w:ascii="Open Sans" w:hAnsi="Open Sans" w:cs="Open Sans"/>
                <w:color w:val="000000"/>
                <w:sz w:val="24"/>
                <w:szCs w:val="24"/>
                <w:highlight w:val="yellow"/>
              </w:rPr>
            </w:pPr>
          </w:p>
          <w:p w14:paraId="2D8CB9C3" w14:textId="0ABF291D" w:rsidR="00490C27" w:rsidRDefault="00105D48">
            <w:pPr>
              <w:pBdr>
                <w:top w:val="nil"/>
                <w:left w:val="nil"/>
                <w:bottom w:val="nil"/>
                <w:right w:val="nil"/>
                <w:between w:val="nil"/>
              </w:pBdr>
              <w:spacing w:after="0" w:line="240" w:lineRule="auto"/>
              <w:rPr>
                <w:rFonts w:ascii="Open Sans" w:hAnsi="Open Sans" w:cs="Open Sans"/>
                <w:color w:val="000000" w:themeColor="text1"/>
                <w:sz w:val="24"/>
                <w:szCs w:val="24"/>
              </w:rPr>
            </w:pPr>
            <w:r w:rsidRPr="00E97139">
              <w:rPr>
                <w:rFonts w:ascii="Open Sans" w:hAnsi="Open Sans" w:cs="Open Sans"/>
                <w:color w:val="000000"/>
                <w:sz w:val="24"/>
                <w:szCs w:val="24"/>
              </w:rPr>
              <w:sym w:font="Wingdings" w:char="F0FE"/>
            </w:r>
            <w:r w:rsidR="00490C27">
              <w:rPr>
                <w:rFonts w:ascii="Open Sans" w:hAnsi="Open Sans" w:cs="Open Sans"/>
                <w:color w:val="000000"/>
                <w:sz w:val="24"/>
                <w:szCs w:val="24"/>
              </w:rPr>
              <w:t xml:space="preserve"> </w:t>
            </w:r>
            <w:r w:rsidR="00C64D65" w:rsidRPr="00E97139">
              <w:rPr>
                <w:rFonts w:ascii="Open Sans" w:hAnsi="Open Sans" w:cs="Open Sans"/>
                <w:color w:val="000000" w:themeColor="text1"/>
                <w:sz w:val="24"/>
                <w:szCs w:val="24"/>
              </w:rPr>
              <w:t>Interdisciplinaire</w:t>
            </w:r>
            <w:r w:rsidRPr="00E97139">
              <w:rPr>
                <w:rFonts w:ascii="Open Sans" w:hAnsi="Open Sans" w:cs="Open Sans"/>
                <w:color w:val="000000" w:themeColor="text1"/>
                <w:sz w:val="24"/>
                <w:szCs w:val="24"/>
              </w:rPr>
              <w:t> </w:t>
            </w:r>
          </w:p>
          <w:p w14:paraId="0B97C314" w14:textId="591FA1BD" w:rsidR="005D052A" w:rsidRPr="00E97139" w:rsidRDefault="00F21BB5">
            <w:pPr>
              <w:pBdr>
                <w:top w:val="nil"/>
                <w:left w:val="nil"/>
                <w:bottom w:val="nil"/>
                <w:right w:val="nil"/>
                <w:between w:val="nil"/>
              </w:pBdr>
              <w:spacing w:after="0" w:line="240" w:lineRule="auto"/>
              <w:rPr>
                <w:rFonts w:ascii="Open Sans" w:hAnsi="Open Sans" w:cs="Open Sans"/>
                <w:color w:val="000000"/>
                <w:sz w:val="24"/>
                <w:szCs w:val="24"/>
                <w:highlight w:val="yellow"/>
              </w:rPr>
            </w:pPr>
            <w:r w:rsidRPr="00E97139">
              <w:rPr>
                <w:rFonts w:ascii="Open Sans" w:hAnsi="Open Sans" w:cs="Open Sans"/>
                <w:color w:val="000000" w:themeColor="text1"/>
                <w:sz w:val="24"/>
                <w:szCs w:val="24"/>
              </w:rPr>
              <w:t>(</w:t>
            </w:r>
            <w:proofErr w:type="gramStart"/>
            <w:r w:rsidRPr="00E97139">
              <w:rPr>
                <w:rFonts w:ascii="Open Sans" w:hAnsi="Open Sans" w:cs="Open Sans"/>
                <w:color w:val="000000" w:themeColor="text1"/>
                <w:sz w:val="24"/>
                <w:szCs w:val="24"/>
              </w:rPr>
              <w:t>facultatif</w:t>
            </w:r>
            <w:proofErr w:type="gramEnd"/>
            <w:r w:rsidR="005E6ED6" w:rsidRPr="00E97139">
              <w:rPr>
                <w:rFonts w:ascii="Open Sans" w:hAnsi="Open Sans" w:cs="Open Sans"/>
                <w:color w:val="000000" w:themeColor="text1"/>
                <w:sz w:val="24"/>
                <w:szCs w:val="24"/>
              </w:rPr>
              <w:t xml:space="preserve">, </w:t>
            </w:r>
            <w:r w:rsidR="009E796F" w:rsidRPr="00E97139">
              <w:rPr>
                <w:rFonts w:ascii="Open Sans" w:hAnsi="Open Sans" w:cs="Open Sans"/>
                <w:color w:val="000000" w:themeColor="text1"/>
                <w:sz w:val="24"/>
                <w:szCs w:val="24"/>
              </w:rPr>
              <w:t xml:space="preserve">mais recommandé - </w:t>
            </w:r>
            <w:r w:rsidR="0081284A" w:rsidRPr="00E97139">
              <w:rPr>
                <w:rFonts w:ascii="Open Sans" w:hAnsi="Open Sans" w:cs="Open Sans"/>
                <w:color w:val="000000" w:themeColor="text1"/>
                <w:sz w:val="24"/>
                <w:szCs w:val="24"/>
              </w:rPr>
              <w:t xml:space="preserve">voir </w:t>
            </w:r>
            <w:r w:rsidR="0081284A" w:rsidRPr="00E97139">
              <w:rPr>
                <w:rFonts w:ascii="Open Sans" w:hAnsi="Open Sans" w:cs="Open Sans"/>
                <w:i/>
                <w:iCs/>
                <w:color w:val="000000" w:themeColor="text1"/>
                <w:sz w:val="24"/>
                <w:szCs w:val="24"/>
              </w:rPr>
              <w:t>Proposition de projet interdisciplinaire</w:t>
            </w:r>
            <w:r w:rsidR="0081284A" w:rsidRPr="00E97139">
              <w:rPr>
                <w:rFonts w:ascii="Open Sans" w:hAnsi="Open Sans" w:cs="Open Sans"/>
                <w:color w:val="000000" w:themeColor="text1"/>
                <w:sz w:val="24"/>
                <w:szCs w:val="24"/>
              </w:rPr>
              <w:t xml:space="preserve">) </w:t>
            </w:r>
            <w:r w:rsidR="00105D48" w:rsidRPr="00E97139">
              <w:rPr>
                <w:rFonts w:ascii="Open Sans" w:hAnsi="Open Sans" w:cs="Open Sans"/>
                <w:color w:val="000000" w:themeColor="text1"/>
                <w:sz w:val="24"/>
                <w:szCs w:val="24"/>
              </w:rPr>
              <w:t xml:space="preserve">: </w:t>
            </w:r>
            <w:r w:rsidR="002B3326" w:rsidRPr="00E97139">
              <w:rPr>
                <w:rFonts w:ascii="Open Sans" w:hAnsi="Open Sans" w:cs="Open Sans"/>
                <w:color w:val="000000"/>
                <w:sz w:val="24"/>
                <w:szCs w:val="24"/>
              </w:rPr>
              <w:t>Culture et citoyenneté québécoise</w:t>
            </w:r>
            <w:r w:rsidR="00A17B29" w:rsidRPr="00E97139">
              <w:rPr>
                <w:rFonts w:ascii="Open Sans" w:hAnsi="Open Sans" w:cs="Open Sans"/>
                <w:color w:val="000000"/>
                <w:sz w:val="24"/>
                <w:szCs w:val="24"/>
              </w:rPr>
              <w:t xml:space="preserve">; </w:t>
            </w:r>
            <w:r w:rsidR="000B0636" w:rsidRPr="00E97139">
              <w:rPr>
                <w:rFonts w:ascii="Open Sans" w:hAnsi="Open Sans" w:cs="Open Sans"/>
                <w:color w:val="000000"/>
                <w:sz w:val="24"/>
                <w:szCs w:val="24"/>
              </w:rPr>
              <w:t>Histoire du Québec</w:t>
            </w:r>
            <w:r w:rsidR="00A17B29" w:rsidRPr="00E97139">
              <w:rPr>
                <w:rFonts w:ascii="Open Sans" w:hAnsi="Open Sans" w:cs="Open Sans"/>
                <w:color w:val="000000"/>
                <w:sz w:val="24"/>
                <w:szCs w:val="24"/>
              </w:rPr>
              <w:t xml:space="preserve"> ou </w:t>
            </w:r>
            <w:r w:rsidR="00105D48" w:rsidRPr="00E97139">
              <w:rPr>
                <w:rFonts w:ascii="Open Sans" w:hAnsi="Open Sans" w:cs="Open Sans"/>
                <w:color w:val="000000"/>
                <w:sz w:val="24"/>
                <w:szCs w:val="24"/>
              </w:rPr>
              <w:t>Monde contemporain</w:t>
            </w:r>
            <w:r w:rsidR="00187246" w:rsidRPr="00E97139">
              <w:rPr>
                <w:rFonts w:ascii="Open Sans" w:hAnsi="Open Sans" w:cs="Open Sans"/>
                <w:color w:val="000000"/>
                <w:sz w:val="24"/>
                <w:szCs w:val="24"/>
              </w:rPr>
              <w:t xml:space="preserve">; </w:t>
            </w:r>
            <w:r w:rsidR="00E220B5" w:rsidRPr="00E97139">
              <w:rPr>
                <w:rFonts w:ascii="Open Sans" w:hAnsi="Open Sans" w:cs="Open Sans"/>
                <w:color w:val="000000"/>
                <w:sz w:val="24"/>
                <w:szCs w:val="24"/>
              </w:rPr>
              <w:t>A</w:t>
            </w:r>
            <w:r w:rsidR="00187246" w:rsidRPr="00E97139">
              <w:rPr>
                <w:rFonts w:ascii="Open Sans" w:hAnsi="Open Sans" w:cs="Open Sans"/>
                <w:color w:val="000000"/>
                <w:sz w:val="24"/>
                <w:szCs w:val="24"/>
              </w:rPr>
              <w:t>rts plastiques</w:t>
            </w:r>
            <w:r w:rsidR="0099146A" w:rsidRPr="00E97139">
              <w:rPr>
                <w:rFonts w:ascii="Open Sans" w:hAnsi="Open Sans" w:cs="Open Sans"/>
                <w:color w:val="000000"/>
                <w:sz w:val="24"/>
                <w:szCs w:val="24"/>
              </w:rPr>
              <w:t>.</w:t>
            </w:r>
            <w:r w:rsidR="00A7522D" w:rsidRPr="00E97139">
              <w:rPr>
                <w:rFonts w:ascii="Open Sans" w:hAnsi="Open Sans" w:cs="Open Sans"/>
                <w:color w:val="000000"/>
                <w:sz w:val="24"/>
                <w:szCs w:val="24"/>
              </w:rPr>
              <w:t xml:space="preserve">   </w:t>
            </w:r>
          </w:p>
          <w:p w14:paraId="00000011" w14:textId="63AB24B1" w:rsidR="006538A1" w:rsidRPr="00E97139" w:rsidRDefault="006538A1" w:rsidP="003C21D9">
            <w:pPr>
              <w:pBdr>
                <w:top w:val="nil"/>
                <w:left w:val="nil"/>
                <w:bottom w:val="nil"/>
                <w:right w:val="nil"/>
                <w:between w:val="nil"/>
              </w:pBdr>
              <w:spacing w:after="0" w:line="240" w:lineRule="exact"/>
              <w:rPr>
                <w:rFonts w:ascii="Open Sans" w:hAnsi="Open Sans" w:cs="Open Sans"/>
                <w:b/>
                <w:sz w:val="24"/>
                <w:szCs w:val="24"/>
                <w:highlight w:val="yellow"/>
              </w:rPr>
            </w:pPr>
          </w:p>
        </w:tc>
      </w:tr>
      <w:tr w:rsidR="005D052A" w:rsidRPr="00E8794D" w14:paraId="2AA4895F" w14:textId="77777777">
        <w:trPr>
          <w:gridAfter w:val="1"/>
          <w:wAfter w:w="38" w:type="dxa"/>
          <w:trHeight w:val="380"/>
        </w:trPr>
        <w:tc>
          <w:tcPr>
            <w:tcW w:w="10594" w:type="dxa"/>
            <w:gridSpan w:val="3"/>
            <w:shd w:val="clear" w:color="auto" w:fill="DBDBDB"/>
          </w:tcPr>
          <w:p w14:paraId="36AFE1F2" w14:textId="2D1BB4BA" w:rsidR="004459FB" w:rsidRPr="00926DDD" w:rsidRDefault="00914984" w:rsidP="002A5675">
            <w:pPr>
              <w:pBdr>
                <w:top w:val="nil"/>
                <w:left w:val="nil"/>
                <w:bottom w:val="nil"/>
                <w:right w:val="nil"/>
                <w:between w:val="nil"/>
              </w:pBdr>
              <w:spacing w:after="280"/>
              <w:jc w:val="both"/>
              <w:rPr>
                <w:rFonts w:ascii="Open Sans" w:hAnsi="Open Sans" w:cs="Open Sans"/>
                <w:sz w:val="24"/>
                <w:szCs w:val="24"/>
              </w:rPr>
            </w:pPr>
            <w:r w:rsidRPr="00926DDD">
              <w:rPr>
                <w:rFonts w:ascii="Open Sans" w:hAnsi="Open Sans" w:cs="Open Sans"/>
                <w:b/>
                <w:sz w:val="24"/>
                <w:szCs w:val="24"/>
              </w:rPr>
              <w:t>Intention pédagogique :</w:t>
            </w:r>
            <w:r w:rsidRPr="00926DDD">
              <w:rPr>
                <w:rFonts w:ascii="Open Sans" w:hAnsi="Open Sans" w:cs="Open Sans"/>
                <w:sz w:val="24"/>
                <w:szCs w:val="24"/>
              </w:rPr>
              <w:t xml:space="preserve"> </w:t>
            </w:r>
            <w:r w:rsidR="0036576C" w:rsidRPr="00926DDD">
              <w:rPr>
                <w:rFonts w:ascii="Open Sans" w:hAnsi="Open Sans" w:cs="Open Sans"/>
                <w:sz w:val="24"/>
                <w:szCs w:val="24"/>
              </w:rPr>
              <w:t>Cette démarche propose aux élèves de découvrir un personnage de documentaire en leur permettant d’abord de l’imaginer librement</w:t>
            </w:r>
            <w:r w:rsidR="00392D43" w:rsidRPr="00926DDD">
              <w:rPr>
                <w:rFonts w:ascii="Open Sans" w:hAnsi="Open Sans" w:cs="Open Sans"/>
                <w:sz w:val="24"/>
                <w:szCs w:val="24"/>
              </w:rPr>
              <w:t xml:space="preserve">, ce qui leur permet ensuite </w:t>
            </w:r>
            <w:r w:rsidR="0036576C" w:rsidRPr="00926DDD">
              <w:rPr>
                <w:rFonts w:ascii="Open Sans" w:hAnsi="Open Sans" w:cs="Open Sans"/>
                <w:sz w:val="24"/>
                <w:szCs w:val="24"/>
              </w:rPr>
              <w:t>d’identifier certains de le</w:t>
            </w:r>
            <w:r w:rsidR="00343909" w:rsidRPr="00926DDD">
              <w:rPr>
                <w:rFonts w:ascii="Open Sans" w:hAnsi="Open Sans" w:cs="Open Sans"/>
                <w:sz w:val="24"/>
                <w:szCs w:val="24"/>
              </w:rPr>
              <w:t>u</w:t>
            </w:r>
            <w:r w:rsidR="0036576C" w:rsidRPr="00926DDD">
              <w:rPr>
                <w:rFonts w:ascii="Open Sans" w:hAnsi="Open Sans" w:cs="Open Sans"/>
                <w:sz w:val="24"/>
                <w:szCs w:val="24"/>
              </w:rPr>
              <w:t>rs repères culturel</w:t>
            </w:r>
            <w:r w:rsidR="00343909" w:rsidRPr="00926DDD">
              <w:rPr>
                <w:rFonts w:ascii="Open Sans" w:hAnsi="Open Sans" w:cs="Open Sans"/>
                <w:sz w:val="24"/>
                <w:szCs w:val="24"/>
              </w:rPr>
              <w:t xml:space="preserve">s et, s’il y a lieu, </w:t>
            </w:r>
            <w:r w:rsidR="009C044C" w:rsidRPr="00926DDD">
              <w:rPr>
                <w:rFonts w:ascii="Open Sans" w:hAnsi="Open Sans" w:cs="Open Sans"/>
                <w:sz w:val="24"/>
                <w:szCs w:val="24"/>
              </w:rPr>
              <w:t>certains</w:t>
            </w:r>
            <w:r w:rsidR="00455599" w:rsidRPr="00926DDD">
              <w:rPr>
                <w:rFonts w:ascii="Open Sans" w:hAnsi="Open Sans" w:cs="Open Sans"/>
                <w:sz w:val="24"/>
                <w:szCs w:val="24"/>
              </w:rPr>
              <w:t xml:space="preserve"> biais sociocognitifs</w:t>
            </w:r>
            <w:r w:rsidR="00653FFE" w:rsidRPr="00926DDD">
              <w:rPr>
                <w:rStyle w:val="Appelnotedebasdep"/>
                <w:rFonts w:ascii="Open Sans" w:hAnsi="Open Sans" w:cs="Open Sans"/>
                <w:sz w:val="24"/>
                <w:szCs w:val="24"/>
              </w:rPr>
              <w:footnoteReference w:id="1"/>
            </w:r>
            <w:r w:rsidR="00343909" w:rsidRPr="00926DDD">
              <w:rPr>
                <w:rFonts w:ascii="Open Sans" w:hAnsi="Open Sans" w:cs="Open Sans"/>
                <w:sz w:val="24"/>
                <w:szCs w:val="24"/>
              </w:rPr>
              <w:t>.</w:t>
            </w:r>
            <w:r w:rsidR="00455599" w:rsidRPr="00926DDD">
              <w:rPr>
                <w:rFonts w:ascii="Open Sans" w:hAnsi="Open Sans" w:cs="Open Sans"/>
                <w:sz w:val="24"/>
                <w:szCs w:val="24"/>
              </w:rPr>
              <w:t xml:space="preserve"> </w:t>
            </w:r>
            <w:r w:rsidR="0036576C" w:rsidRPr="00926DDD">
              <w:rPr>
                <w:rFonts w:ascii="Open Sans" w:hAnsi="Open Sans" w:cs="Open Sans"/>
                <w:sz w:val="24"/>
                <w:szCs w:val="24"/>
              </w:rPr>
              <w:t xml:space="preserve">Ensuite, elle invite les élèves à étudier </w:t>
            </w:r>
            <w:r w:rsidR="00FA6870" w:rsidRPr="00926DDD">
              <w:rPr>
                <w:rFonts w:ascii="Open Sans" w:hAnsi="Open Sans" w:cs="Open Sans"/>
                <w:sz w:val="24"/>
                <w:szCs w:val="24"/>
              </w:rPr>
              <w:t xml:space="preserve">des thèmes du documentaire </w:t>
            </w:r>
            <w:r w:rsidR="00654E6E" w:rsidRPr="00926DDD">
              <w:rPr>
                <w:rFonts w:ascii="Open Sans" w:hAnsi="Open Sans" w:cs="Open Sans"/>
                <w:sz w:val="24"/>
                <w:szCs w:val="24"/>
              </w:rPr>
              <w:t xml:space="preserve">dans un </w:t>
            </w:r>
            <w:proofErr w:type="gramStart"/>
            <w:r w:rsidR="00654E6E" w:rsidRPr="00926DDD">
              <w:rPr>
                <w:rFonts w:ascii="Open Sans" w:hAnsi="Open Sans" w:cs="Open Sans"/>
                <w:sz w:val="24"/>
                <w:szCs w:val="24"/>
              </w:rPr>
              <w:lastRenderedPageBreak/>
              <w:t>cadre</w:t>
            </w:r>
            <w:proofErr w:type="gramEnd"/>
            <w:r w:rsidR="00654E6E" w:rsidRPr="00926DDD">
              <w:rPr>
                <w:rFonts w:ascii="Open Sans" w:hAnsi="Open Sans" w:cs="Open Sans"/>
                <w:sz w:val="24"/>
                <w:szCs w:val="24"/>
              </w:rPr>
              <w:t xml:space="preserve"> qui favorise l’écoute</w:t>
            </w:r>
            <w:r w:rsidR="009C044C" w:rsidRPr="00926DDD">
              <w:rPr>
                <w:rFonts w:ascii="Open Sans" w:hAnsi="Open Sans" w:cs="Open Sans"/>
                <w:sz w:val="24"/>
                <w:szCs w:val="24"/>
              </w:rPr>
              <w:t xml:space="preserve">, </w:t>
            </w:r>
            <w:r w:rsidR="00654E6E" w:rsidRPr="00926DDD">
              <w:rPr>
                <w:rFonts w:ascii="Open Sans" w:hAnsi="Open Sans" w:cs="Open Sans"/>
                <w:sz w:val="24"/>
                <w:szCs w:val="24"/>
              </w:rPr>
              <w:t>les échanges</w:t>
            </w:r>
            <w:r w:rsidR="009C044C" w:rsidRPr="00926DDD">
              <w:rPr>
                <w:rFonts w:ascii="Open Sans" w:hAnsi="Open Sans" w:cs="Open Sans"/>
                <w:sz w:val="24"/>
                <w:szCs w:val="24"/>
              </w:rPr>
              <w:t xml:space="preserve"> et l’esprit de synthèse</w:t>
            </w:r>
            <w:r w:rsidR="00654E6E" w:rsidRPr="00926DDD">
              <w:rPr>
                <w:rFonts w:ascii="Open Sans" w:hAnsi="Open Sans" w:cs="Open Sans"/>
                <w:sz w:val="24"/>
                <w:szCs w:val="24"/>
              </w:rPr>
              <w:t xml:space="preserve">. </w:t>
            </w:r>
            <w:r w:rsidR="0036576C" w:rsidRPr="00926DDD">
              <w:rPr>
                <w:rFonts w:ascii="Open Sans" w:hAnsi="Open Sans" w:cs="Open Sans"/>
                <w:sz w:val="24"/>
                <w:szCs w:val="24"/>
              </w:rPr>
              <w:t xml:space="preserve">Finalement, la démarche </w:t>
            </w:r>
            <w:r w:rsidR="00D215AE" w:rsidRPr="00926DDD">
              <w:rPr>
                <w:rFonts w:ascii="Open Sans" w:hAnsi="Open Sans" w:cs="Open Sans"/>
                <w:sz w:val="24"/>
                <w:szCs w:val="24"/>
              </w:rPr>
              <w:t>invite les</w:t>
            </w:r>
            <w:r w:rsidR="0036576C" w:rsidRPr="00926DDD">
              <w:rPr>
                <w:rFonts w:ascii="Open Sans" w:hAnsi="Open Sans" w:cs="Open Sans"/>
                <w:sz w:val="24"/>
                <w:szCs w:val="24"/>
              </w:rPr>
              <w:t xml:space="preserve"> élèves </w:t>
            </w:r>
            <w:r w:rsidR="00D215AE" w:rsidRPr="00926DDD">
              <w:rPr>
                <w:rFonts w:ascii="Open Sans" w:hAnsi="Open Sans" w:cs="Open Sans"/>
                <w:sz w:val="24"/>
                <w:szCs w:val="24"/>
              </w:rPr>
              <w:t>à</w:t>
            </w:r>
            <w:r w:rsidR="0036576C" w:rsidRPr="00926DDD">
              <w:rPr>
                <w:rFonts w:ascii="Open Sans" w:hAnsi="Open Sans" w:cs="Open Sans"/>
                <w:sz w:val="24"/>
                <w:szCs w:val="24"/>
              </w:rPr>
              <w:t xml:space="preserve"> </w:t>
            </w:r>
            <w:r w:rsidR="004459FB" w:rsidRPr="00926DDD">
              <w:rPr>
                <w:rFonts w:ascii="Open Sans" w:hAnsi="Open Sans" w:cs="Open Sans"/>
                <w:sz w:val="24"/>
                <w:szCs w:val="24"/>
              </w:rPr>
              <w:t xml:space="preserve">rédiger une argumentation écrite en répondant à une question soulevée </w:t>
            </w:r>
            <w:r w:rsidR="00D215AE" w:rsidRPr="00926DDD">
              <w:rPr>
                <w:rFonts w:ascii="Open Sans" w:hAnsi="Open Sans" w:cs="Open Sans"/>
                <w:sz w:val="24"/>
                <w:szCs w:val="24"/>
              </w:rPr>
              <w:t>par la synthèse de</w:t>
            </w:r>
            <w:r w:rsidR="002B2A53" w:rsidRPr="00926DDD">
              <w:rPr>
                <w:rFonts w:ascii="Open Sans" w:hAnsi="Open Sans" w:cs="Open Sans"/>
                <w:sz w:val="24"/>
                <w:szCs w:val="24"/>
              </w:rPr>
              <w:t xml:space="preserve"> l’étude des thèmes</w:t>
            </w:r>
            <w:r w:rsidR="004459FB" w:rsidRPr="00926DDD">
              <w:rPr>
                <w:rFonts w:ascii="Open Sans" w:hAnsi="Open Sans" w:cs="Open Sans"/>
                <w:sz w:val="24"/>
                <w:szCs w:val="24"/>
              </w:rPr>
              <w:t>.</w:t>
            </w:r>
          </w:p>
          <w:p w14:paraId="42FF954E" w14:textId="43BD0F38" w:rsidR="00BE2E7B" w:rsidRPr="00926DDD" w:rsidRDefault="00C64D65" w:rsidP="002A5675">
            <w:pPr>
              <w:pBdr>
                <w:top w:val="nil"/>
                <w:left w:val="nil"/>
                <w:bottom w:val="nil"/>
                <w:right w:val="nil"/>
                <w:between w:val="nil"/>
              </w:pBdr>
              <w:spacing w:after="280"/>
              <w:jc w:val="both"/>
              <w:rPr>
                <w:rFonts w:ascii="Open Sans" w:eastAsia="Times New Roman" w:hAnsi="Open Sans" w:cs="Open Sans"/>
                <w:bCs/>
                <w:color w:val="000000"/>
                <w:sz w:val="24"/>
                <w:szCs w:val="24"/>
                <w:highlight w:val="yellow"/>
              </w:rPr>
            </w:pPr>
            <w:r w:rsidRPr="00926DDD">
              <w:rPr>
                <w:rFonts w:ascii="Open Sans" w:hAnsi="Open Sans" w:cs="Open Sans"/>
                <w:b/>
                <w:color w:val="000000"/>
                <w:sz w:val="24"/>
                <w:szCs w:val="24"/>
              </w:rPr>
              <w:t xml:space="preserve">Résumé </w:t>
            </w:r>
            <w:r w:rsidRPr="00926DDD">
              <w:rPr>
                <w:rFonts w:ascii="Open Sans" w:eastAsia="Times New Roman" w:hAnsi="Open Sans" w:cs="Open Sans"/>
                <w:b/>
                <w:color w:val="000000"/>
                <w:sz w:val="24"/>
                <w:szCs w:val="24"/>
              </w:rPr>
              <w:t xml:space="preserve">: </w:t>
            </w:r>
            <w:r w:rsidR="00E11AD6" w:rsidRPr="00926DDD">
              <w:rPr>
                <w:rFonts w:ascii="Open Sans" w:eastAsia="Times New Roman" w:hAnsi="Open Sans" w:cs="Open Sans"/>
                <w:bCs/>
                <w:color w:val="000000"/>
                <w:sz w:val="24"/>
                <w:szCs w:val="24"/>
              </w:rPr>
              <w:t>Avant même de parler du documentaire aux élèves, on leur demande d’esquisser le portrait de Sarah sans donner trop de détails, sinon qu’il s’agit d’une jeune femme de 19 ans qui vit au centre-ville de Montréal avec ses parents arrivés au Québec en provenance de l’Algérie en 1997. Comment l’imaginent-ils ? Quelles caractéristiques ressortiront de ces esquisses ? Ensuite seulement, on visionne le documentaire en classe</w:t>
            </w:r>
            <w:r w:rsidR="009657C4" w:rsidRPr="00926DDD">
              <w:rPr>
                <w:rStyle w:val="Appelnotedebasdep"/>
                <w:rFonts w:ascii="Open Sans" w:eastAsia="Times New Roman" w:hAnsi="Open Sans" w:cs="Open Sans"/>
                <w:bCs/>
                <w:color w:val="000000"/>
                <w:sz w:val="24"/>
                <w:szCs w:val="24"/>
              </w:rPr>
              <w:footnoteReference w:id="2"/>
            </w:r>
            <w:r w:rsidR="00E11AD6" w:rsidRPr="00926DDD">
              <w:rPr>
                <w:rFonts w:ascii="Open Sans" w:eastAsia="Times New Roman" w:hAnsi="Open Sans" w:cs="Open Sans"/>
                <w:bCs/>
                <w:color w:val="000000"/>
                <w:sz w:val="24"/>
                <w:szCs w:val="24"/>
              </w:rPr>
              <w:t xml:space="preserve">. Ce procédé permet de mettre en lumière </w:t>
            </w:r>
            <w:r w:rsidR="00344E50" w:rsidRPr="00926DDD">
              <w:rPr>
                <w:rFonts w:ascii="Open Sans" w:eastAsia="Times New Roman" w:hAnsi="Open Sans" w:cs="Open Sans"/>
                <w:bCs/>
                <w:color w:val="000000"/>
                <w:sz w:val="24"/>
                <w:szCs w:val="24"/>
              </w:rPr>
              <w:t xml:space="preserve">certains repères culturels des élèves et, s’il y a lieu, </w:t>
            </w:r>
            <w:r w:rsidR="00E11AD6" w:rsidRPr="00926DDD">
              <w:rPr>
                <w:rFonts w:ascii="Open Sans" w:eastAsia="Times New Roman" w:hAnsi="Open Sans" w:cs="Open Sans"/>
                <w:bCs/>
                <w:color w:val="000000"/>
                <w:sz w:val="24"/>
                <w:szCs w:val="24"/>
              </w:rPr>
              <w:t>certains biais sociocognitifs</w:t>
            </w:r>
            <w:r w:rsidR="00344E50" w:rsidRPr="00926DDD">
              <w:rPr>
                <w:rFonts w:ascii="Open Sans" w:eastAsia="Times New Roman" w:hAnsi="Open Sans" w:cs="Open Sans"/>
                <w:bCs/>
                <w:color w:val="000000"/>
                <w:sz w:val="24"/>
                <w:szCs w:val="24"/>
              </w:rPr>
              <w:t xml:space="preserve">. </w:t>
            </w:r>
            <w:r w:rsidR="00E11AD6" w:rsidRPr="00926DDD">
              <w:rPr>
                <w:rFonts w:ascii="Open Sans" w:eastAsia="Times New Roman" w:hAnsi="Open Sans" w:cs="Open Sans"/>
                <w:bCs/>
                <w:color w:val="000000"/>
                <w:sz w:val="24"/>
                <w:szCs w:val="24"/>
              </w:rPr>
              <w:t xml:space="preserve">Un World Café permet ensuite </w:t>
            </w:r>
            <w:r w:rsidR="00344E50" w:rsidRPr="00926DDD">
              <w:rPr>
                <w:rFonts w:ascii="Open Sans" w:eastAsia="Times New Roman" w:hAnsi="Open Sans" w:cs="Open Sans"/>
                <w:bCs/>
                <w:color w:val="000000"/>
                <w:sz w:val="24"/>
                <w:szCs w:val="24"/>
              </w:rPr>
              <w:t xml:space="preserve">d’étudier des thèmes du documentaire </w:t>
            </w:r>
            <w:r w:rsidR="003303FE" w:rsidRPr="00926DDD">
              <w:rPr>
                <w:rFonts w:ascii="Open Sans" w:eastAsia="Times New Roman" w:hAnsi="Open Sans" w:cs="Open Sans"/>
                <w:bCs/>
                <w:color w:val="000000"/>
                <w:sz w:val="24"/>
                <w:szCs w:val="24"/>
              </w:rPr>
              <w:t xml:space="preserve">par le biais de questions, d’échanges et de préparation d’une synthèse. La présentation des synthèses des élèves </w:t>
            </w:r>
            <w:r w:rsidR="00D12B52" w:rsidRPr="00926DDD">
              <w:rPr>
                <w:rFonts w:ascii="Open Sans" w:eastAsia="Times New Roman" w:hAnsi="Open Sans" w:cs="Open Sans"/>
                <w:bCs/>
                <w:color w:val="000000"/>
                <w:sz w:val="24"/>
                <w:szCs w:val="24"/>
              </w:rPr>
              <w:t>sert ensuite de base pour formuler une question à laquelle ils répondront sous la forme d’une production écrite argumentative</w:t>
            </w:r>
            <w:r w:rsidR="00E11AD6" w:rsidRPr="00926DDD">
              <w:rPr>
                <w:rFonts w:ascii="Open Sans" w:eastAsia="Times New Roman" w:hAnsi="Open Sans" w:cs="Open Sans"/>
                <w:bCs/>
                <w:color w:val="000000"/>
                <w:sz w:val="24"/>
                <w:szCs w:val="24"/>
              </w:rPr>
              <w:t>.</w:t>
            </w:r>
          </w:p>
          <w:p w14:paraId="00000028" w14:textId="77777777" w:rsidR="005D052A" w:rsidRPr="00926DDD" w:rsidRDefault="00C64D65">
            <w:pPr>
              <w:pBdr>
                <w:top w:val="nil"/>
                <w:left w:val="nil"/>
                <w:bottom w:val="nil"/>
                <w:right w:val="nil"/>
                <w:between w:val="nil"/>
              </w:pBdr>
              <w:jc w:val="both"/>
              <w:rPr>
                <w:rFonts w:ascii="Open Sans" w:hAnsi="Open Sans" w:cs="Open Sans"/>
                <w:b/>
                <w:sz w:val="24"/>
                <w:szCs w:val="24"/>
              </w:rPr>
            </w:pPr>
            <w:r w:rsidRPr="00926DDD">
              <w:rPr>
                <w:rFonts w:ascii="Open Sans" w:hAnsi="Open Sans" w:cs="Open Sans"/>
                <w:b/>
                <w:sz w:val="24"/>
                <w:szCs w:val="24"/>
              </w:rPr>
              <w:t xml:space="preserve">Stratégies pédagogiques utilisées : </w:t>
            </w:r>
          </w:p>
          <w:p w14:paraId="31800AD1" w14:textId="0AB880B8" w:rsidR="000D41C4" w:rsidRPr="00926DDD" w:rsidRDefault="000D41C4" w:rsidP="000D41C4">
            <w:pPr>
              <w:pStyle w:val="Paragraphedeliste"/>
              <w:numPr>
                <w:ilvl w:val="0"/>
                <w:numId w:val="1"/>
              </w:numPr>
              <w:rPr>
                <w:rFonts w:ascii="Open Sans" w:hAnsi="Open Sans" w:cs="Open Sans"/>
                <w:bCs/>
                <w:sz w:val="24"/>
                <w:szCs w:val="24"/>
              </w:rPr>
            </w:pPr>
            <w:r w:rsidRPr="00926DDD">
              <w:rPr>
                <w:rFonts w:ascii="Open Sans" w:hAnsi="Open Sans" w:cs="Open Sans"/>
                <w:bCs/>
                <w:sz w:val="24"/>
                <w:szCs w:val="24"/>
              </w:rPr>
              <w:t xml:space="preserve">Activation des connaissances antérieures servant de grille </w:t>
            </w:r>
            <w:r w:rsidR="0035620F" w:rsidRPr="00926DDD">
              <w:rPr>
                <w:rFonts w:ascii="Open Sans" w:hAnsi="Open Sans" w:cs="Open Sans"/>
                <w:bCs/>
                <w:sz w:val="24"/>
                <w:szCs w:val="24"/>
              </w:rPr>
              <w:t xml:space="preserve">de repères </w:t>
            </w:r>
          </w:p>
          <w:p w14:paraId="4EA266EF" w14:textId="62BAC0B7" w:rsidR="00EB3B1D" w:rsidRPr="00926DDD" w:rsidRDefault="00C26AFD" w:rsidP="00E3459E">
            <w:pPr>
              <w:pStyle w:val="Paragraphedeliste"/>
              <w:numPr>
                <w:ilvl w:val="0"/>
                <w:numId w:val="1"/>
              </w:numPr>
              <w:pBdr>
                <w:top w:val="nil"/>
                <w:left w:val="nil"/>
                <w:bottom w:val="nil"/>
                <w:right w:val="nil"/>
                <w:between w:val="nil"/>
              </w:pBdr>
              <w:jc w:val="both"/>
              <w:rPr>
                <w:rFonts w:ascii="Open Sans" w:hAnsi="Open Sans" w:cs="Open Sans"/>
                <w:bCs/>
                <w:sz w:val="24"/>
                <w:szCs w:val="24"/>
              </w:rPr>
            </w:pPr>
            <w:r w:rsidRPr="00926DDD">
              <w:rPr>
                <w:rFonts w:ascii="Open Sans" w:hAnsi="Open Sans" w:cs="Open Sans"/>
                <w:bCs/>
                <w:sz w:val="24"/>
                <w:szCs w:val="24"/>
              </w:rPr>
              <w:t>Variante de la S-V-A (</w:t>
            </w:r>
            <w:r w:rsidR="00E3459E" w:rsidRPr="00926DDD">
              <w:rPr>
                <w:rFonts w:ascii="Open Sans" w:hAnsi="Open Sans" w:cs="Open Sans"/>
                <w:bCs/>
                <w:sz w:val="24"/>
                <w:szCs w:val="24"/>
              </w:rPr>
              <w:t>ce que je SAIS déjà - ce que je VEUX apprendre - ce que j’ai APPRIS)</w:t>
            </w:r>
          </w:p>
          <w:p w14:paraId="00000029" w14:textId="3F9E792F" w:rsidR="002A5675" w:rsidRPr="00926DDD" w:rsidRDefault="00610DD9" w:rsidP="00A7667F">
            <w:pPr>
              <w:pStyle w:val="Paragraphedeliste"/>
              <w:numPr>
                <w:ilvl w:val="0"/>
                <w:numId w:val="1"/>
              </w:numPr>
              <w:pBdr>
                <w:top w:val="nil"/>
                <w:left w:val="nil"/>
                <w:bottom w:val="nil"/>
                <w:right w:val="nil"/>
                <w:between w:val="nil"/>
              </w:pBdr>
              <w:jc w:val="both"/>
              <w:rPr>
                <w:rFonts w:ascii="Open Sans" w:hAnsi="Open Sans" w:cs="Open Sans"/>
                <w:bCs/>
                <w:sz w:val="24"/>
                <w:szCs w:val="24"/>
              </w:rPr>
            </w:pPr>
            <w:r w:rsidRPr="00926DDD">
              <w:rPr>
                <w:rFonts w:ascii="Open Sans" w:hAnsi="Open Sans" w:cs="Open Sans"/>
                <w:bCs/>
                <w:sz w:val="24"/>
                <w:szCs w:val="24"/>
              </w:rPr>
              <w:t>Approche collaborative</w:t>
            </w:r>
            <w:r w:rsidR="0035620F" w:rsidRPr="00926DDD">
              <w:rPr>
                <w:rFonts w:ascii="Open Sans" w:hAnsi="Open Sans" w:cs="Open Sans"/>
                <w:bCs/>
                <w:sz w:val="24"/>
                <w:szCs w:val="24"/>
              </w:rPr>
              <w:t xml:space="preserve"> (World Café)</w:t>
            </w:r>
          </w:p>
        </w:tc>
      </w:tr>
      <w:tr w:rsidR="005D052A" w:rsidRPr="00E8794D" w14:paraId="223652AA" w14:textId="77777777">
        <w:trPr>
          <w:gridAfter w:val="1"/>
          <w:wAfter w:w="38" w:type="dxa"/>
          <w:trHeight w:val="380"/>
        </w:trPr>
        <w:tc>
          <w:tcPr>
            <w:tcW w:w="10594" w:type="dxa"/>
            <w:gridSpan w:val="3"/>
            <w:shd w:val="clear" w:color="auto" w:fill="DBDBDB"/>
          </w:tcPr>
          <w:p w14:paraId="0000002D" w14:textId="3D763619" w:rsidR="005D052A" w:rsidRPr="00926DDD" w:rsidRDefault="00000000" w:rsidP="00E57683">
            <w:pPr>
              <w:pBdr>
                <w:top w:val="nil"/>
                <w:left w:val="nil"/>
                <w:bottom w:val="nil"/>
                <w:right w:val="nil"/>
                <w:between w:val="nil"/>
              </w:pBdr>
              <w:spacing w:after="0"/>
              <w:ind w:left="56"/>
              <w:jc w:val="both"/>
              <w:rPr>
                <w:rFonts w:ascii="Open Sans" w:hAnsi="Open Sans" w:cs="Open Sans"/>
                <w:b/>
                <w:color w:val="000000"/>
                <w:sz w:val="24"/>
                <w:szCs w:val="24"/>
              </w:rPr>
            </w:pPr>
            <w:sdt>
              <w:sdtPr>
                <w:rPr>
                  <w:rFonts w:ascii="Open Sans" w:hAnsi="Open Sans" w:cs="Open Sans"/>
                  <w:sz w:val="24"/>
                  <w:szCs w:val="24"/>
                  <w:highlight w:val="yellow"/>
                </w:rPr>
                <w:tag w:val="goog_rdk_2"/>
                <w:id w:val="174932428"/>
              </w:sdtPr>
              <w:sdtContent/>
            </w:sdt>
            <w:r w:rsidR="00C64D65" w:rsidRPr="00926DDD">
              <w:rPr>
                <w:rFonts w:ascii="Open Sans" w:hAnsi="Open Sans" w:cs="Open Sans"/>
                <w:b/>
                <w:color w:val="A06FAF"/>
                <w:sz w:val="24"/>
                <w:szCs w:val="24"/>
              </w:rPr>
              <w:t>IMPORTANT</w:t>
            </w:r>
            <w:r w:rsidR="00C64D65" w:rsidRPr="00926DDD">
              <w:rPr>
                <w:rFonts w:ascii="Open Sans" w:hAnsi="Open Sans" w:cs="Open Sans"/>
                <w:b/>
                <w:color w:val="000000"/>
                <w:sz w:val="24"/>
                <w:szCs w:val="24"/>
              </w:rPr>
              <w:t xml:space="preserve"> : </w:t>
            </w:r>
          </w:p>
          <w:p w14:paraId="2D3E365A" w14:textId="67E36827" w:rsidR="00E57683" w:rsidRPr="00E57683" w:rsidRDefault="00E57683" w:rsidP="00E57683">
            <w:pPr>
              <w:pStyle w:val="Paragraphedeliste"/>
              <w:numPr>
                <w:ilvl w:val="0"/>
                <w:numId w:val="1"/>
              </w:numPr>
              <w:pBdr>
                <w:top w:val="nil"/>
                <w:left w:val="nil"/>
                <w:bottom w:val="nil"/>
                <w:right w:val="nil"/>
                <w:between w:val="nil"/>
              </w:pBdr>
              <w:spacing w:after="0"/>
              <w:jc w:val="both"/>
              <w:rPr>
                <w:rFonts w:ascii="Open Sans" w:hAnsi="Open Sans" w:cs="Open Sans"/>
                <w:bCs/>
                <w:color w:val="000000"/>
                <w:sz w:val="24"/>
                <w:szCs w:val="24"/>
              </w:rPr>
            </w:pPr>
            <w:r w:rsidRPr="00F439F8">
              <w:rPr>
                <w:rFonts w:ascii="Open Sans" w:hAnsi="Open Sans" w:cs="Open Sans"/>
                <w:bCs/>
                <w:color w:val="000000"/>
                <w:sz w:val="24"/>
                <w:szCs w:val="24"/>
              </w:rPr>
              <w:t>Il peut être nécessaire d’</w:t>
            </w:r>
            <w:r>
              <w:rPr>
                <w:rFonts w:ascii="Open Sans" w:hAnsi="Open Sans" w:cs="Open Sans"/>
                <w:bCs/>
                <w:color w:val="000000"/>
                <w:sz w:val="24"/>
                <w:szCs w:val="24"/>
              </w:rPr>
              <w:t xml:space="preserve">expliquer ou de rappeler aux élèves </w:t>
            </w:r>
            <w:r w:rsidRPr="00473E0E">
              <w:rPr>
                <w:rFonts w:ascii="Open Sans" w:hAnsi="Open Sans" w:cs="Open Sans"/>
                <w:bCs/>
                <w:color w:val="A06FAF"/>
                <w:sz w:val="24"/>
                <w:szCs w:val="24"/>
              </w:rPr>
              <w:t>ce qu’est qu’un documentaire</w:t>
            </w:r>
            <w:r>
              <w:rPr>
                <w:rFonts w:ascii="Open Sans" w:hAnsi="Open Sans" w:cs="Open Sans"/>
                <w:bCs/>
                <w:color w:val="000000"/>
                <w:sz w:val="24"/>
                <w:szCs w:val="24"/>
              </w:rPr>
              <w:t>, à l’opposé d’une fiction. En effet, certains jeunes ne sont pas familiers avec ce genre, et peuvent manquer de repères devant ces témoignages individuels où des vraies personnes racontent des éléments de leur vraie vie.</w:t>
            </w:r>
          </w:p>
          <w:p w14:paraId="0000002E" w14:textId="774856FE" w:rsidR="005D052A" w:rsidRPr="00926DDD" w:rsidRDefault="006F138F" w:rsidP="00E57683">
            <w:pPr>
              <w:pStyle w:val="Paragraphedeliste"/>
              <w:numPr>
                <w:ilvl w:val="0"/>
                <w:numId w:val="1"/>
              </w:numPr>
              <w:spacing w:after="0"/>
              <w:rPr>
                <w:rFonts w:ascii="Open Sans" w:hAnsi="Open Sans" w:cs="Open Sans"/>
                <w:bCs/>
                <w:sz w:val="24"/>
                <w:szCs w:val="24"/>
              </w:rPr>
            </w:pPr>
            <w:r w:rsidRPr="00926DDD">
              <w:rPr>
                <w:rFonts w:ascii="Open Sans" w:hAnsi="Open Sans" w:cs="Open Sans"/>
                <w:bCs/>
                <w:sz w:val="24"/>
                <w:szCs w:val="24"/>
              </w:rPr>
              <w:t xml:space="preserve">Le documentaire </w:t>
            </w:r>
            <w:r w:rsidRPr="00926DDD">
              <w:rPr>
                <w:rFonts w:ascii="Open Sans" w:hAnsi="Open Sans" w:cs="Open Sans"/>
                <w:bCs/>
                <w:i/>
                <w:iCs/>
                <w:sz w:val="24"/>
                <w:szCs w:val="24"/>
              </w:rPr>
              <w:t>Couper le cordon</w:t>
            </w:r>
            <w:r w:rsidRPr="00926DDD">
              <w:rPr>
                <w:rFonts w:ascii="Open Sans" w:hAnsi="Open Sans" w:cs="Open Sans"/>
                <w:bCs/>
                <w:sz w:val="24"/>
                <w:szCs w:val="24"/>
              </w:rPr>
              <w:t xml:space="preserve"> </w:t>
            </w:r>
            <w:r w:rsidR="00E67C7E" w:rsidRPr="00926DDD">
              <w:rPr>
                <w:rFonts w:ascii="Open Sans" w:hAnsi="Open Sans" w:cs="Open Sans"/>
                <w:bCs/>
                <w:sz w:val="24"/>
                <w:szCs w:val="24"/>
              </w:rPr>
              <w:t xml:space="preserve">soulève des </w:t>
            </w:r>
            <w:r w:rsidR="00E67C7E" w:rsidRPr="00926DDD">
              <w:rPr>
                <w:rFonts w:ascii="Open Sans" w:hAnsi="Open Sans" w:cs="Open Sans"/>
                <w:bCs/>
                <w:color w:val="A06FAF"/>
                <w:sz w:val="24"/>
                <w:szCs w:val="24"/>
              </w:rPr>
              <w:t>questions sensibles</w:t>
            </w:r>
            <w:r w:rsidR="00C4147A" w:rsidRPr="00926DDD">
              <w:rPr>
                <w:rFonts w:ascii="Open Sans" w:hAnsi="Open Sans" w:cs="Open Sans"/>
                <w:bCs/>
                <w:sz w:val="24"/>
                <w:szCs w:val="24"/>
              </w:rPr>
              <w:t>,</w:t>
            </w:r>
            <w:r w:rsidR="00043CD0" w:rsidRPr="00926DDD">
              <w:rPr>
                <w:rFonts w:ascii="Open Sans" w:hAnsi="Open Sans" w:cs="Open Sans"/>
                <w:bCs/>
                <w:sz w:val="24"/>
                <w:szCs w:val="24"/>
              </w:rPr>
              <w:t xml:space="preserve"> telles que l’immigration et les défis auxquels font fa</w:t>
            </w:r>
            <w:r w:rsidR="00D323CF" w:rsidRPr="00926DDD">
              <w:rPr>
                <w:rFonts w:ascii="Open Sans" w:hAnsi="Open Sans" w:cs="Open Sans"/>
                <w:bCs/>
                <w:sz w:val="24"/>
                <w:szCs w:val="24"/>
              </w:rPr>
              <w:t>c</w:t>
            </w:r>
            <w:r w:rsidR="00043CD0" w:rsidRPr="00926DDD">
              <w:rPr>
                <w:rFonts w:ascii="Open Sans" w:hAnsi="Open Sans" w:cs="Open Sans"/>
                <w:bCs/>
                <w:sz w:val="24"/>
                <w:szCs w:val="24"/>
              </w:rPr>
              <w:t>e les jeunes Québécoises et Québécois</w:t>
            </w:r>
            <w:r w:rsidR="00D323CF" w:rsidRPr="00926DDD">
              <w:rPr>
                <w:rFonts w:ascii="Open Sans" w:hAnsi="Open Sans" w:cs="Open Sans"/>
                <w:bCs/>
                <w:sz w:val="24"/>
                <w:szCs w:val="24"/>
              </w:rPr>
              <w:t xml:space="preserve"> de deuxième génération d’immigration. </w:t>
            </w:r>
            <w:r w:rsidR="00883868" w:rsidRPr="00926DDD">
              <w:rPr>
                <w:rFonts w:ascii="Open Sans" w:hAnsi="Open Sans" w:cs="Open Sans"/>
                <w:bCs/>
                <w:sz w:val="24"/>
                <w:szCs w:val="24"/>
              </w:rPr>
              <w:t>D’un autre côté, ces questions</w:t>
            </w:r>
            <w:r w:rsidR="007D2ED1" w:rsidRPr="00926DDD">
              <w:rPr>
                <w:rFonts w:ascii="Open Sans" w:hAnsi="Open Sans" w:cs="Open Sans"/>
                <w:bCs/>
                <w:sz w:val="24"/>
                <w:szCs w:val="24"/>
              </w:rPr>
              <w:t xml:space="preserve"> </w:t>
            </w:r>
            <w:r w:rsidR="000E3528" w:rsidRPr="00926DDD">
              <w:rPr>
                <w:rFonts w:ascii="Open Sans" w:hAnsi="Open Sans" w:cs="Open Sans"/>
                <w:bCs/>
                <w:sz w:val="24"/>
                <w:szCs w:val="24"/>
              </w:rPr>
              <w:t>sont aussi universelles : les écarts entre les générations, les besoins d’émancipation des jeunes, l’importance de l’amitié, etc</w:t>
            </w:r>
            <w:r w:rsidR="00D60453" w:rsidRPr="00926DDD">
              <w:rPr>
                <w:rFonts w:ascii="Open Sans" w:hAnsi="Open Sans" w:cs="Open Sans"/>
                <w:bCs/>
                <w:sz w:val="24"/>
                <w:szCs w:val="24"/>
              </w:rPr>
              <w:t>.</w:t>
            </w:r>
            <w:r w:rsidR="00D8270D" w:rsidRPr="00926DDD">
              <w:rPr>
                <w:rFonts w:ascii="Open Sans" w:hAnsi="Open Sans" w:cs="Open Sans"/>
                <w:bCs/>
                <w:sz w:val="24"/>
                <w:szCs w:val="24"/>
              </w:rPr>
              <w:t>, sont des questions que l’on peut retrouver dans toutes les familles, tous les milieux.</w:t>
            </w:r>
            <w:r w:rsidR="007D2ED1" w:rsidRPr="00926DDD">
              <w:rPr>
                <w:rFonts w:ascii="Open Sans" w:hAnsi="Open Sans" w:cs="Open Sans"/>
                <w:bCs/>
                <w:sz w:val="24"/>
                <w:szCs w:val="24"/>
              </w:rPr>
              <w:t xml:space="preserve"> Dans tous les cas, il importe</w:t>
            </w:r>
            <w:r w:rsidR="00D323CF" w:rsidRPr="00926DDD">
              <w:rPr>
                <w:rFonts w:ascii="Open Sans" w:hAnsi="Open Sans" w:cs="Open Sans"/>
                <w:bCs/>
                <w:sz w:val="24"/>
                <w:szCs w:val="24"/>
              </w:rPr>
              <w:t xml:space="preserve"> </w:t>
            </w:r>
            <w:r w:rsidR="00526AA5" w:rsidRPr="00926DDD">
              <w:rPr>
                <w:rFonts w:ascii="Open Sans" w:hAnsi="Open Sans" w:cs="Open Sans"/>
                <w:bCs/>
                <w:sz w:val="24"/>
                <w:szCs w:val="24"/>
              </w:rPr>
              <w:t xml:space="preserve">de </w:t>
            </w:r>
            <w:r w:rsidR="000C0434" w:rsidRPr="00926DDD">
              <w:rPr>
                <w:rFonts w:ascii="Open Sans" w:hAnsi="Open Sans" w:cs="Open Sans"/>
                <w:bCs/>
                <w:sz w:val="24"/>
                <w:szCs w:val="24"/>
              </w:rPr>
              <w:t xml:space="preserve">bien se préparer aux réactions possibles des élèves, et </w:t>
            </w:r>
            <w:r w:rsidR="00D277E1" w:rsidRPr="00926DDD">
              <w:rPr>
                <w:rFonts w:ascii="Open Sans" w:hAnsi="Open Sans" w:cs="Open Sans"/>
                <w:bCs/>
                <w:sz w:val="24"/>
                <w:szCs w:val="24"/>
              </w:rPr>
              <w:t xml:space="preserve">aux </w:t>
            </w:r>
            <w:r w:rsidR="000C0434" w:rsidRPr="00926DDD">
              <w:rPr>
                <w:rFonts w:ascii="Open Sans" w:hAnsi="Open Sans" w:cs="Open Sans"/>
                <w:bCs/>
                <w:sz w:val="24"/>
                <w:szCs w:val="24"/>
              </w:rPr>
              <w:t xml:space="preserve">questions qui pourraient être posées en classe. </w:t>
            </w:r>
            <w:r w:rsidR="00D323CF" w:rsidRPr="00926DDD">
              <w:rPr>
                <w:rFonts w:ascii="Open Sans" w:hAnsi="Open Sans" w:cs="Open Sans"/>
                <w:bCs/>
                <w:sz w:val="24"/>
                <w:szCs w:val="24"/>
              </w:rPr>
              <w:t xml:space="preserve"> </w:t>
            </w:r>
            <w:r w:rsidR="002F45F6" w:rsidRPr="00926DDD">
              <w:rPr>
                <w:rFonts w:ascii="Open Sans" w:hAnsi="Open Sans" w:cs="Open Sans"/>
                <w:bCs/>
                <w:sz w:val="24"/>
                <w:szCs w:val="24"/>
              </w:rPr>
              <w:lastRenderedPageBreak/>
              <w:t>Des rappels pourraient être nécessaire</w:t>
            </w:r>
            <w:r w:rsidR="00D277E1" w:rsidRPr="00926DDD">
              <w:rPr>
                <w:rFonts w:ascii="Open Sans" w:hAnsi="Open Sans" w:cs="Open Sans"/>
                <w:bCs/>
                <w:sz w:val="24"/>
                <w:szCs w:val="24"/>
              </w:rPr>
              <w:t>s</w:t>
            </w:r>
            <w:r w:rsidR="00ED0855" w:rsidRPr="00926DDD">
              <w:rPr>
                <w:rFonts w:ascii="Open Sans" w:hAnsi="Open Sans" w:cs="Open Sans"/>
                <w:bCs/>
                <w:sz w:val="24"/>
                <w:szCs w:val="24"/>
              </w:rPr>
              <w:t xml:space="preserve"> après l’activité préparatoire, et avant l’écoute de la première partie du documentaire</w:t>
            </w:r>
            <w:r w:rsidR="00D277E1" w:rsidRPr="00926DDD">
              <w:rPr>
                <w:rFonts w:ascii="Open Sans" w:hAnsi="Open Sans" w:cs="Open Sans"/>
                <w:bCs/>
                <w:sz w:val="24"/>
                <w:szCs w:val="24"/>
              </w:rPr>
              <w:t xml:space="preserve">, concernant les conditions nécessaires </w:t>
            </w:r>
            <w:r w:rsidR="006325CA" w:rsidRPr="00926DDD">
              <w:rPr>
                <w:rFonts w:ascii="Open Sans" w:hAnsi="Open Sans" w:cs="Open Sans"/>
                <w:bCs/>
                <w:sz w:val="24"/>
                <w:szCs w:val="24"/>
              </w:rPr>
              <w:t>pour que la vie de classe se déroule dans le respect.</w:t>
            </w:r>
            <w:r w:rsidR="0003697F" w:rsidRPr="00926DDD">
              <w:rPr>
                <w:rStyle w:val="Appelnotedebasdep"/>
                <w:rFonts w:ascii="Open Sans" w:hAnsi="Open Sans" w:cs="Open Sans"/>
                <w:bCs/>
                <w:sz w:val="24"/>
                <w:szCs w:val="24"/>
              </w:rPr>
              <w:footnoteReference w:id="3"/>
            </w:r>
            <w:r w:rsidR="006325CA" w:rsidRPr="00926DDD">
              <w:rPr>
                <w:rFonts w:ascii="Open Sans" w:hAnsi="Open Sans" w:cs="Open Sans"/>
                <w:bCs/>
                <w:sz w:val="24"/>
                <w:szCs w:val="24"/>
              </w:rPr>
              <w:t xml:space="preserve"> </w:t>
            </w:r>
          </w:p>
          <w:p w14:paraId="3417085C" w14:textId="1CF62C46" w:rsidR="00286E13" w:rsidRPr="00926DDD" w:rsidRDefault="009C16BF" w:rsidP="00E57683">
            <w:pPr>
              <w:pStyle w:val="Paragraphedeliste"/>
              <w:numPr>
                <w:ilvl w:val="0"/>
                <w:numId w:val="1"/>
              </w:numPr>
              <w:spacing w:after="0"/>
              <w:rPr>
                <w:rFonts w:ascii="Open Sans" w:hAnsi="Open Sans" w:cs="Open Sans"/>
                <w:bCs/>
                <w:sz w:val="24"/>
                <w:szCs w:val="24"/>
              </w:rPr>
            </w:pPr>
            <w:r w:rsidRPr="00926DDD">
              <w:rPr>
                <w:rFonts w:ascii="Open Sans" w:hAnsi="Open Sans" w:cs="Open Sans"/>
                <w:bCs/>
                <w:sz w:val="24"/>
                <w:szCs w:val="24"/>
              </w:rPr>
              <w:t xml:space="preserve">Il va également sans dire que </w:t>
            </w:r>
            <w:r w:rsidRPr="00926DDD">
              <w:rPr>
                <w:rFonts w:ascii="Open Sans" w:hAnsi="Open Sans" w:cs="Open Sans"/>
                <w:bCs/>
                <w:color w:val="A06FAF"/>
                <w:sz w:val="24"/>
                <w:szCs w:val="24"/>
              </w:rPr>
              <w:t xml:space="preserve">l’environnement socioculturel de l’école </w:t>
            </w:r>
            <w:r w:rsidR="00D8270D" w:rsidRPr="00926DDD">
              <w:rPr>
                <w:rFonts w:ascii="Open Sans" w:hAnsi="Open Sans" w:cs="Open Sans"/>
                <w:bCs/>
                <w:sz w:val="24"/>
                <w:szCs w:val="24"/>
              </w:rPr>
              <w:t>pourra</w:t>
            </w:r>
            <w:r w:rsidR="00535D23" w:rsidRPr="00926DDD">
              <w:rPr>
                <w:rFonts w:ascii="Open Sans" w:hAnsi="Open Sans" w:cs="Open Sans"/>
                <w:bCs/>
                <w:sz w:val="24"/>
                <w:szCs w:val="24"/>
              </w:rPr>
              <w:t>it</w:t>
            </w:r>
            <w:r w:rsidR="00D8270D" w:rsidRPr="00926DDD">
              <w:rPr>
                <w:rFonts w:ascii="Open Sans" w:hAnsi="Open Sans" w:cs="Open Sans"/>
                <w:bCs/>
                <w:sz w:val="24"/>
                <w:szCs w:val="24"/>
              </w:rPr>
              <w:t xml:space="preserve"> </w:t>
            </w:r>
            <w:r w:rsidR="00FE1217" w:rsidRPr="00926DDD">
              <w:rPr>
                <w:rFonts w:ascii="Open Sans" w:hAnsi="Open Sans" w:cs="Open Sans"/>
                <w:bCs/>
                <w:sz w:val="24"/>
                <w:szCs w:val="24"/>
              </w:rPr>
              <w:t>jouer un rôle dans la manière dont les élèves réagir</w:t>
            </w:r>
            <w:r w:rsidR="00535D23" w:rsidRPr="00926DDD">
              <w:rPr>
                <w:rFonts w:ascii="Open Sans" w:hAnsi="Open Sans" w:cs="Open Sans"/>
                <w:bCs/>
                <w:sz w:val="24"/>
                <w:szCs w:val="24"/>
              </w:rPr>
              <w:t>ont peut-être</w:t>
            </w:r>
            <w:r w:rsidR="00FE1217" w:rsidRPr="00926DDD">
              <w:rPr>
                <w:rFonts w:ascii="Open Sans" w:hAnsi="Open Sans" w:cs="Open Sans"/>
                <w:bCs/>
                <w:sz w:val="24"/>
                <w:szCs w:val="24"/>
              </w:rPr>
              <w:t xml:space="preserve"> aux enjeux présents dans le documentaire</w:t>
            </w:r>
            <w:r w:rsidR="00DF38BB">
              <w:rPr>
                <w:rFonts w:ascii="Open Sans" w:hAnsi="Open Sans" w:cs="Open Sans"/>
                <w:bCs/>
                <w:sz w:val="24"/>
                <w:szCs w:val="24"/>
              </w:rPr>
              <w:t>, notamment ceux liés à l’immigration</w:t>
            </w:r>
            <w:r w:rsidR="00FE1217" w:rsidRPr="00926DDD">
              <w:rPr>
                <w:rFonts w:ascii="Open Sans" w:hAnsi="Open Sans" w:cs="Open Sans"/>
                <w:bCs/>
                <w:sz w:val="24"/>
                <w:szCs w:val="24"/>
              </w:rPr>
              <w:t xml:space="preserve">. </w:t>
            </w:r>
            <w:r w:rsidR="00C4147A" w:rsidRPr="00926DDD">
              <w:rPr>
                <w:rFonts w:ascii="Open Sans" w:hAnsi="Open Sans" w:cs="Open Sans"/>
                <w:bCs/>
                <w:sz w:val="24"/>
                <w:szCs w:val="24"/>
              </w:rPr>
              <w:t>Chaque enseignante, chaque enseignant</w:t>
            </w:r>
            <w:r w:rsidR="00B521A8" w:rsidRPr="00926DDD">
              <w:rPr>
                <w:rFonts w:ascii="Open Sans" w:hAnsi="Open Sans" w:cs="Open Sans"/>
                <w:bCs/>
                <w:sz w:val="24"/>
                <w:szCs w:val="24"/>
              </w:rPr>
              <w:t xml:space="preserve"> pourra tenir compte des spécificités de son école et de ses classes dans la préparation des cours</w:t>
            </w:r>
            <w:r w:rsidR="00883868" w:rsidRPr="00926DDD">
              <w:rPr>
                <w:rFonts w:ascii="Open Sans" w:hAnsi="Open Sans" w:cs="Open Sans"/>
                <w:bCs/>
                <w:sz w:val="24"/>
                <w:szCs w:val="24"/>
              </w:rPr>
              <w:t xml:space="preserve"> entourant l’écoute de </w:t>
            </w:r>
            <w:r w:rsidR="00883868" w:rsidRPr="00926DDD">
              <w:rPr>
                <w:rFonts w:ascii="Open Sans" w:hAnsi="Open Sans" w:cs="Open Sans"/>
                <w:bCs/>
                <w:i/>
                <w:iCs/>
                <w:sz w:val="24"/>
                <w:szCs w:val="24"/>
              </w:rPr>
              <w:t>Couper le cordon</w:t>
            </w:r>
            <w:r w:rsidR="00B521A8" w:rsidRPr="00926DDD">
              <w:rPr>
                <w:rFonts w:ascii="Open Sans" w:hAnsi="Open Sans" w:cs="Open Sans"/>
                <w:bCs/>
                <w:sz w:val="24"/>
                <w:szCs w:val="24"/>
              </w:rPr>
              <w:t>.</w:t>
            </w:r>
          </w:p>
          <w:p w14:paraId="4ACEB1B8" w14:textId="62AACD88" w:rsidR="00E81FA1" w:rsidRPr="00926DDD" w:rsidRDefault="00201A5C" w:rsidP="00E57683">
            <w:pPr>
              <w:pStyle w:val="Paragraphedeliste"/>
              <w:numPr>
                <w:ilvl w:val="0"/>
                <w:numId w:val="1"/>
              </w:numPr>
              <w:spacing w:after="0"/>
              <w:rPr>
                <w:rFonts w:ascii="Open Sans" w:hAnsi="Open Sans" w:cs="Open Sans"/>
                <w:bCs/>
                <w:sz w:val="24"/>
                <w:szCs w:val="24"/>
              </w:rPr>
            </w:pPr>
            <w:r w:rsidRPr="00926DDD">
              <w:rPr>
                <w:rFonts w:ascii="Open Sans" w:hAnsi="Open Sans" w:cs="Open Sans"/>
                <w:bCs/>
                <w:sz w:val="24"/>
                <w:szCs w:val="24"/>
              </w:rPr>
              <w:t xml:space="preserve">La démarche pédagogique proposée ici </w:t>
            </w:r>
            <w:r w:rsidR="00BC2A8F" w:rsidRPr="00926DDD">
              <w:rPr>
                <w:rFonts w:ascii="Open Sans" w:hAnsi="Open Sans" w:cs="Open Sans"/>
                <w:bCs/>
                <w:sz w:val="24"/>
                <w:szCs w:val="24"/>
              </w:rPr>
              <w:t xml:space="preserve">s’inspire de </w:t>
            </w:r>
            <w:r w:rsidR="00BC2A8F" w:rsidRPr="00926DDD">
              <w:rPr>
                <w:rFonts w:ascii="Open Sans" w:hAnsi="Open Sans" w:cs="Open Sans"/>
                <w:bCs/>
                <w:color w:val="A06FAF"/>
                <w:sz w:val="24"/>
                <w:szCs w:val="24"/>
              </w:rPr>
              <w:t>l’approche inductive</w:t>
            </w:r>
            <w:r w:rsidR="00BC2A8F" w:rsidRPr="00926DDD">
              <w:rPr>
                <w:rFonts w:ascii="Open Sans" w:hAnsi="Open Sans" w:cs="Open Sans"/>
                <w:bCs/>
                <w:sz w:val="24"/>
                <w:szCs w:val="24"/>
              </w:rPr>
              <w:t>, c’est-à-dire qu’elle permet aux élèves d’explorer, d’échanger et d’organiser leurs savoirs</w:t>
            </w:r>
            <w:r w:rsidR="00235D30" w:rsidRPr="00926DDD">
              <w:rPr>
                <w:rFonts w:ascii="Open Sans" w:hAnsi="Open Sans" w:cs="Open Sans"/>
                <w:bCs/>
                <w:sz w:val="24"/>
                <w:szCs w:val="24"/>
              </w:rPr>
              <w:t xml:space="preserve"> sans qu’on leur demande </w:t>
            </w:r>
            <w:r w:rsidR="00847444" w:rsidRPr="00926DDD">
              <w:rPr>
                <w:rFonts w:ascii="Open Sans" w:hAnsi="Open Sans" w:cs="Open Sans"/>
                <w:bCs/>
                <w:sz w:val="24"/>
                <w:szCs w:val="24"/>
              </w:rPr>
              <w:t xml:space="preserve">nécessairement </w:t>
            </w:r>
            <w:r w:rsidR="00235D30" w:rsidRPr="00926DDD">
              <w:rPr>
                <w:rFonts w:ascii="Open Sans" w:hAnsi="Open Sans" w:cs="Open Sans"/>
                <w:bCs/>
                <w:sz w:val="24"/>
                <w:szCs w:val="24"/>
              </w:rPr>
              <w:t>d’appliquer un contenu préalable</w:t>
            </w:r>
            <w:r w:rsidR="00847444" w:rsidRPr="00926DDD">
              <w:rPr>
                <w:rFonts w:ascii="Open Sans" w:hAnsi="Open Sans" w:cs="Open Sans"/>
                <w:bCs/>
                <w:sz w:val="24"/>
                <w:szCs w:val="24"/>
              </w:rPr>
              <w:t>ment présenté</w:t>
            </w:r>
            <w:r w:rsidR="009D10F1" w:rsidRPr="00926DDD">
              <w:rPr>
                <w:rFonts w:ascii="Open Sans" w:hAnsi="Open Sans" w:cs="Open Sans"/>
                <w:bCs/>
                <w:sz w:val="24"/>
                <w:szCs w:val="24"/>
              </w:rPr>
              <w:t xml:space="preserve">. </w:t>
            </w:r>
            <w:r w:rsidR="008479DB" w:rsidRPr="00926DDD">
              <w:rPr>
                <w:rFonts w:ascii="Open Sans" w:hAnsi="Open Sans" w:cs="Open Sans"/>
                <w:bCs/>
                <w:sz w:val="24"/>
                <w:szCs w:val="24"/>
              </w:rPr>
              <w:t>Cette approche d</w:t>
            </w:r>
            <w:r w:rsidR="00EB42A1" w:rsidRPr="00926DDD">
              <w:rPr>
                <w:rFonts w:ascii="Open Sans" w:hAnsi="Open Sans" w:cs="Open Sans"/>
                <w:bCs/>
                <w:sz w:val="24"/>
                <w:szCs w:val="24"/>
              </w:rPr>
              <w:t>emande une certaine souplesse</w:t>
            </w:r>
            <w:r w:rsidR="008479DB" w:rsidRPr="00926DDD">
              <w:rPr>
                <w:rFonts w:ascii="Open Sans" w:hAnsi="Open Sans" w:cs="Open Sans"/>
                <w:bCs/>
                <w:sz w:val="24"/>
                <w:szCs w:val="24"/>
              </w:rPr>
              <w:t xml:space="preserve"> de la part des enseignantes et enseignants, car il ne sera pas possible de connaître d’avance tout le contenu qui sera développé par les élèves</w:t>
            </w:r>
            <w:r w:rsidR="001C4696" w:rsidRPr="00926DDD">
              <w:rPr>
                <w:rFonts w:ascii="Open Sans" w:hAnsi="Open Sans" w:cs="Open Sans"/>
                <w:bCs/>
                <w:sz w:val="24"/>
                <w:szCs w:val="24"/>
              </w:rPr>
              <w:t>. L’avantage est</w:t>
            </w:r>
            <w:r w:rsidR="00C45806" w:rsidRPr="00926DDD">
              <w:rPr>
                <w:rFonts w:ascii="Open Sans" w:hAnsi="Open Sans" w:cs="Open Sans"/>
                <w:bCs/>
                <w:sz w:val="24"/>
                <w:szCs w:val="24"/>
              </w:rPr>
              <w:t xml:space="preserve"> que les élèves pourraient se sentir </w:t>
            </w:r>
            <w:r w:rsidR="00847444" w:rsidRPr="00926DDD">
              <w:rPr>
                <w:rFonts w:ascii="Open Sans" w:hAnsi="Open Sans" w:cs="Open Sans"/>
                <w:bCs/>
                <w:sz w:val="24"/>
                <w:szCs w:val="24"/>
              </w:rPr>
              <w:t xml:space="preserve">particulièrement </w:t>
            </w:r>
            <w:r w:rsidR="00C45806" w:rsidRPr="00926DDD">
              <w:rPr>
                <w:rFonts w:ascii="Open Sans" w:hAnsi="Open Sans" w:cs="Open Sans"/>
                <w:bCs/>
                <w:sz w:val="24"/>
                <w:szCs w:val="24"/>
              </w:rPr>
              <w:t>engagés et valorisés</w:t>
            </w:r>
            <w:r w:rsidR="00D60453" w:rsidRPr="00926DDD">
              <w:rPr>
                <w:rFonts w:ascii="Open Sans" w:hAnsi="Open Sans" w:cs="Open Sans"/>
                <w:bCs/>
                <w:sz w:val="24"/>
                <w:szCs w:val="24"/>
              </w:rPr>
              <w:t>,</w:t>
            </w:r>
            <w:r w:rsidR="00286E13" w:rsidRPr="00926DDD">
              <w:rPr>
                <w:rFonts w:ascii="Open Sans" w:hAnsi="Open Sans" w:cs="Open Sans"/>
                <w:bCs/>
                <w:sz w:val="24"/>
                <w:szCs w:val="24"/>
              </w:rPr>
              <w:t xml:space="preserve"> puisqu’on valorise</w:t>
            </w:r>
            <w:r w:rsidR="00D60453" w:rsidRPr="00926DDD">
              <w:rPr>
                <w:rFonts w:ascii="Open Sans" w:hAnsi="Open Sans" w:cs="Open Sans"/>
                <w:bCs/>
                <w:sz w:val="24"/>
                <w:szCs w:val="24"/>
              </w:rPr>
              <w:t>ra</w:t>
            </w:r>
            <w:r w:rsidR="00286E13" w:rsidRPr="00926DDD">
              <w:rPr>
                <w:rFonts w:ascii="Open Sans" w:hAnsi="Open Sans" w:cs="Open Sans"/>
                <w:bCs/>
                <w:sz w:val="24"/>
                <w:szCs w:val="24"/>
              </w:rPr>
              <w:t xml:space="preserve"> grandement leurs contributions. </w:t>
            </w:r>
          </w:p>
          <w:p w14:paraId="0000002F" w14:textId="77777777" w:rsidR="005D052A" w:rsidRPr="00926DDD" w:rsidRDefault="005D052A" w:rsidP="00E57683">
            <w:pPr>
              <w:spacing w:after="0"/>
              <w:rPr>
                <w:rFonts w:ascii="Open Sans" w:hAnsi="Open Sans" w:cs="Open Sans"/>
                <w:sz w:val="24"/>
                <w:szCs w:val="24"/>
                <w:highlight w:val="yellow"/>
              </w:rPr>
            </w:pPr>
          </w:p>
        </w:tc>
      </w:tr>
      <w:tr w:rsidR="005D052A" w:rsidRPr="00E8794D" w14:paraId="190E059F" w14:textId="77777777">
        <w:trPr>
          <w:gridAfter w:val="1"/>
          <w:wAfter w:w="38" w:type="dxa"/>
          <w:trHeight w:val="380"/>
        </w:trPr>
        <w:tc>
          <w:tcPr>
            <w:tcW w:w="10594" w:type="dxa"/>
            <w:gridSpan w:val="3"/>
            <w:shd w:val="clear" w:color="auto" w:fill="D9D9D9"/>
          </w:tcPr>
          <w:p w14:paraId="7751FC78" w14:textId="42E777FF" w:rsidR="00E81FA1" w:rsidRPr="00926DDD" w:rsidRDefault="00C64D65" w:rsidP="00E81FA1">
            <w:pPr>
              <w:widowControl w:val="0"/>
              <w:pBdr>
                <w:top w:val="nil"/>
                <w:left w:val="nil"/>
                <w:bottom w:val="nil"/>
                <w:right w:val="nil"/>
                <w:between w:val="nil"/>
              </w:pBdr>
              <w:spacing w:line="240" w:lineRule="auto"/>
              <w:rPr>
                <w:rFonts w:ascii="Open Sans" w:hAnsi="Open Sans" w:cs="Open Sans"/>
                <w:b/>
                <w:sz w:val="24"/>
                <w:szCs w:val="24"/>
              </w:rPr>
            </w:pPr>
            <w:r w:rsidRPr="00926DDD">
              <w:rPr>
                <w:rFonts w:ascii="Open Sans" w:hAnsi="Open Sans" w:cs="Open Sans"/>
                <w:b/>
                <w:sz w:val="24"/>
                <w:szCs w:val="24"/>
              </w:rPr>
              <w:lastRenderedPageBreak/>
              <w:t>Matériel requis :</w:t>
            </w:r>
          </w:p>
          <w:tbl>
            <w:tblPr>
              <w:tblStyle w:val="Grilledutableau"/>
              <w:tblW w:w="0" w:type="auto"/>
              <w:tblLook w:val="04A0" w:firstRow="1" w:lastRow="0" w:firstColumn="1" w:lastColumn="0" w:noHBand="0" w:noVBand="1"/>
            </w:tblPr>
            <w:tblGrid>
              <w:gridCol w:w="5177"/>
              <w:gridCol w:w="5177"/>
            </w:tblGrid>
            <w:tr w:rsidR="00E81FA1" w:rsidRPr="00926DDD" w14:paraId="586F82B9" w14:textId="77777777" w:rsidTr="00273C42">
              <w:tc>
                <w:tcPr>
                  <w:tcW w:w="5177" w:type="dxa"/>
                </w:tcPr>
                <w:p w14:paraId="1F4F7AE9" w14:textId="1E402F62" w:rsidR="00E81FA1" w:rsidRPr="00926DDD" w:rsidRDefault="00E81FA1" w:rsidP="00E81FA1">
                  <w:pPr>
                    <w:widowControl w:val="0"/>
                    <w:rPr>
                      <w:rFonts w:ascii="Open Sans" w:hAnsi="Open Sans" w:cs="Open Sans"/>
                      <w:b/>
                      <w:bCs/>
                      <w:sz w:val="24"/>
                      <w:szCs w:val="24"/>
                      <w:highlight w:val="yellow"/>
                    </w:rPr>
                  </w:pPr>
                  <w:r w:rsidRPr="00926DDD">
                    <w:rPr>
                      <w:rFonts w:ascii="Open Sans" w:hAnsi="Open Sans" w:cs="Open Sans"/>
                      <w:b/>
                      <w:bCs/>
                      <w:sz w:val="24"/>
                      <w:szCs w:val="24"/>
                    </w:rPr>
                    <w:t xml:space="preserve">Documents </w:t>
                  </w:r>
                  <w:r w:rsidR="00FC3118" w:rsidRPr="00926DDD">
                    <w:rPr>
                      <w:rFonts w:ascii="Open Sans" w:hAnsi="Open Sans" w:cs="Open Sans"/>
                      <w:b/>
                      <w:bCs/>
                      <w:sz w:val="24"/>
                      <w:szCs w:val="24"/>
                    </w:rPr>
                    <w:t>à télécharger</w:t>
                  </w:r>
                </w:p>
              </w:tc>
              <w:tc>
                <w:tcPr>
                  <w:tcW w:w="5177" w:type="dxa"/>
                </w:tcPr>
                <w:p w14:paraId="472B051A" w14:textId="77777777" w:rsidR="00E81FA1" w:rsidRPr="00926DDD" w:rsidRDefault="00E81FA1" w:rsidP="00E81FA1">
                  <w:pPr>
                    <w:widowControl w:val="0"/>
                    <w:rPr>
                      <w:rFonts w:ascii="Open Sans" w:hAnsi="Open Sans" w:cs="Open Sans"/>
                      <w:b/>
                      <w:bCs/>
                      <w:sz w:val="24"/>
                      <w:szCs w:val="24"/>
                    </w:rPr>
                  </w:pPr>
                  <w:r w:rsidRPr="00926DDD">
                    <w:rPr>
                      <w:rFonts w:ascii="Open Sans" w:hAnsi="Open Sans" w:cs="Open Sans"/>
                      <w:b/>
                      <w:bCs/>
                      <w:sz w:val="24"/>
                      <w:szCs w:val="24"/>
                    </w:rPr>
                    <w:t>Matériel supplémentaire</w:t>
                  </w:r>
                </w:p>
              </w:tc>
            </w:tr>
            <w:tr w:rsidR="00D02D87" w:rsidRPr="00926DDD" w14:paraId="14EAD686" w14:textId="77777777" w:rsidTr="00273C42">
              <w:tc>
                <w:tcPr>
                  <w:tcW w:w="5177" w:type="dxa"/>
                </w:tcPr>
                <w:p w14:paraId="3EA0DCFB" w14:textId="6683466D" w:rsidR="00D02D87" w:rsidRPr="00926DDD" w:rsidRDefault="00D02D87" w:rsidP="009D03C1">
                  <w:pPr>
                    <w:widowControl w:val="0"/>
                    <w:pBdr>
                      <w:top w:val="nil"/>
                      <w:left w:val="nil"/>
                      <w:bottom w:val="nil"/>
                      <w:right w:val="nil"/>
                      <w:between w:val="nil"/>
                    </w:pBdr>
                    <w:rPr>
                      <w:rFonts w:ascii="Open Sans" w:hAnsi="Open Sans" w:cs="Open Sans"/>
                      <w:color w:val="000000"/>
                      <w:sz w:val="24"/>
                      <w:szCs w:val="24"/>
                    </w:rPr>
                  </w:pPr>
                  <w:r w:rsidRPr="00926DDD">
                    <w:rPr>
                      <w:rFonts w:ascii="Open Sans" w:hAnsi="Open Sans" w:cs="Open Sans"/>
                      <w:sz w:val="24"/>
                      <w:szCs w:val="24"/>
                    </w:rPr>
                    <w:t xml:space="preserve">Fiche </w:t>
                  </w:r>
                  <w:r w:rsidRPr="00926DDD">
                    <w:rPr>
                      <w:rFonts w:ascii="Open Sans" w:hAnsi="Open Sans" w:cs="Open Sans"/>
                      <w:i/>
                      <w:iCs/>
                      <w:sz w:val="24"/>
                      <w:szCs w:val="24"/>
                    </w:rPr>
                    <w:t>Esquisse d’un portrait de Sarah</w:t>
                  </w:r>
                  <w:r w:rsidR="00232F9A" w:rsidRPr="00926DDD">
                    <w:rPr>
                      <w:rFonts w:ascii="Open Sans" w:hAnsi="Open Sans" w:cs="Open Sans"/>
                      <w:sz w:val="24"/>
                      <w:szCs w:val="24"/>
                    </w:rPr>
                    <w:t xml:space="preserve"> : avant et après </w:t>
                  </w:r>
                  <w:r w:rsidR="00161ADA" w:rsidRPr="00926DDD">
                    <w:rPr>
                      <w:rFonts w:ascii="Open Sans" w:hAnsi="Open Sans" w:cs="Open Sans"/>
                      <w:sz w:val="24"/>
                      <w:szCs w:val="24"/>
                    </w:rPr>
                    <w:t xml:space="preserve">- </w:t>
                  </w:r>
                  <w:r w:rsidRPr="00926DDD">
                    <w:rPr>
                      <w:rFonts w:ascii="Open Sans" w:hAnsi="Open Sans" w:cs="Open Sans"/>
                      <w:color w:val="000000"/>
                      <w:sz w:val="24"/>
                      <w:szCs w:val="24"/>
                    </w:rPr>
                    <w:t xml:space="preserve">ANNEXE </w:t>
                  </w:r>
                  <w:r w:rsidRPr="00926DDD">
                    <w:rPr>
                      <w:rFonts w:ascii="Open Sans" w:hAnsi="Open Sans" w:cs="Open Sans"/>
                      <w:sz w:val="24"/>
                      <w:szCs w:val="24"/>
                    </w:rPr>
                    <w:t>A</w:t>
                  </w:r>
                </w:p>
              </w:tc>
              <w:tc>
                <w:tcPr>
                  <w:tcW w:w="5177" w:type="dxa"/>
                </w:tcPr>
                <w:p w14:paraId="0C5E3383" w14:textId="4744FF3D" w:rsidR="00D02D87" w:rsidRPr="00926DDD" w:rsidRDefault="00D02D87" w:rsidP="00D02D87">
                  <w:pPr>
                    <w:widowControl w:val="0"/>
                    <w:rPr>
                      <w:rFonts w:ascii="Open Sans" w:hAnsi="Open Sans" w:cs="Open Sans"/>
                      <w:sz w:val="24"/>
                      <w:szCs w:val="24"/>
                    </w:rPr>
                  </w:pPr>
                  <w:r w:rsidRPr="00926DDD">
                    <w:rPr>
                      <w:rFonts w:ascii="Open Sans" w:hAnsi="Open Sans" w:cs="Open Sans"/>
                      <w:sz w:val="24"/>
                      <w:szCs w:val="24"/>
                    </w:rPr>
                    <w:t>Grandes feuilles (de type « flip chart ») et marqueurs</w:t>
                  </w:r>
                </w:p>
              </w:tc>
            </w:tr>
            <w:tr w:rsidR="00D02D87" w:rsidRPr="00926DDD" w14:paraId="2B64D5BE" w14:textId="77777777" w:rsidTr="00273C42">
              <w:tc>
                <w:tcPr>
                  <w:tcW w:w="5177" w:type="dxa"/>
                </w:tcPr>
                <w:p w14:paraId="4C084750" w14:textId="130F5C32" w:rsidR="00D02D87" w:rsidRPr="00926DDD" w:rsidRDefault="001729C7" w:rsidP="001729C7">
                  <w:pPr>
                    <w:widowControl w:val="0"/>
                    <w:pBdr>
                      <w:top w:val="nil"/>
                      <w:left w:val="nil"/>
                      <w:bottom w:val="nil"/>
                      <w:right w:val="nil"/>
                      <w:between w:val="nil"/>
                    </w:pBdr>
                    <w:rPr>
                      <w:rFonts w:ascii="Open Sans" w:hAnsi="Open Sans" w:cs="Open Sans"/>
                      <w:sz w:val="24"/>
                      <w:szCs w:val="24"/>
                    </w:rPr>
                  </w:pPr>
                  <w:r w:rsidRPr="00926DDD">
                    <w:rPr>
                      <w:rFonts w:ascii="Open Sans" w:hAnsi="Open Sans" w:cs="Open Sans"/>
                      <w:sz w:val="24"/>
                      <w:szCs w:val="24"/>
                    </w:rPr>
                    <w:t xml:space="preserve">Fiche </w:t>
                  </w:r>
                  <w:r w:rsidR="00DB00E8" w:rsidRPr="00926DDD">
                    <w:rPr>
                      <w:rFonts w:ascii="Open Sans" w:hAnsi="Open Sans" w:cs="Open Sans"/>
                      <w:i/>
                      <w:iCs/>
                      <w:sz w:val="24"/>
                      <w:szCs w:val="24"/>
                    </w:rPr>
                    <w:t>La suite de l’histoire de Sarah : questions et hypothèses</w:t>
                  </w:r>
                  <w:r w:rsidR="00DB00E8" w:rsidRPr="00926DDD">
                    <w:rPr>
                      <w:rFonts w:ascii="Open Sans" w:hAnsi="Open Sans" w:cs="Open Sans"/>
                      <w:sz w:val="24"/>
                      <w:szCs w:val="24"/>
                    </w:rPr>
                    <w:t xml:space="preserve"> – ANNEXE B</w:t>
                  </w:r>
                  <w:r w:rsidR="00AF3F1D" w:rsidRPr="00926DDD">
                    <w:rPr>
                      <w:rFonts w:ascii="Open Sans" w:hAnsi="Open Sans" w:cs="Open Sans"/>
                      <w:sz w:val="24"/>
                      <w:szCs w:val="24"/>
                    </w:rPr>
                    <w:t xml:space="preserve"> </w:t>
                  </w:r>
                </w:p>
              </w:tc>
              <w:tc>
                <w:tcPr>
                  <w:tcW w:w="5177" w:type="dxa"/>
                </w:tcPr>
                <w:p w14:paraId="6ABE8E45" w14:textId="77777777" w:rsidR="00D02D87" w:rsidRPr="00926DDD" w:rsidRDefault="00D02D87" w:rsidP="00D02D87">
                  <w:pPr>
                    <w:widowControl w:val="0"/>
                    <w:rPr>
                      <w:rFonts w:ascii="Open Sans" w:hAnsi="Open Sans" w:cs="Open Sans"/>
                      <w:sz w:val="24"/>
                      <w:szCs w:val="24"/>
                      <w:highlight w:val="yellow"/>
                    </w:rPr>
                  </w:pPr>
                </w:p>
              </w:tc>
            </w:tr>
            <w:tr w:rsidR="00D02D87" w:rsidRPr="00926DDD" w14:paraId="4B089D2A" w14:textId="77777777" w:rsidTr="00273C42">
              <w:tc>
                <w:tcPr>
                  <w:tcW w:w="5177" w:type="dxa"/>
                </w:tcPr>
                <w:p w14:paraId="0E7378B5" w14:textId="01CC6F03" w:rsidR="001729C7" w:rsidRPr="00926DDD" w:rsidRDefault="001729C7" w:rsidP="001729C7">
                  <w:pPr>
                    <w:widowControl w:val="0"/>
                    <w:pBdr>
                      <w:top w:val="nil"/>
                      <w:left w:val="nil"/>
                      <w:bottom w:val="nil"/>
                      <w:right w:val="nil"/>
                      <w:between w:val="nil"/>
                    </w:pBdr>
                    <w:rPr>
                      <w:rFonts w:ascii="Open Sans" w:hAnsi="Open Sans" w:cs="Open Sans"/>
                      <w:sz w:val="24"/>
                      <w:szCs w:val="24"/>
                    </w:rPr>
                  </w:pPr>
                  <w:r w:rsidRPr="00926DDD">
                    <w:rPr>
                      <w:rFonts w:ascii="Open Sans" w:hAnsi="Open Sans" w:cs="Open Sans"/>
                      <w:sz w:val="24"/>
                      <w:szCs w:val="24"/>
                    </w:rPr>
                    <w:t>Questions pour le World Café – ANNEXE C</w:t>
                  </w:r>
                </w:p>
                <w:p w14:paraId="085BE763" w14:textId="77777777" w:rsidR="00D02D87" w:rsidRPr="00926DDD" w:rsidRDefault="00D02D87" w:rsidP="001729C7">
                  <w:pPr>
                    <w:widowControl w:val="0"/>
                    <w:pBdr>
                      <w:top w:val="nil"/>
                      <w:left w:val="nil"/>
                      <w:bottom w:val="nil"/>
                      <w:right w:val="nil"/>
                      <w:between w:val="nil"/>
                    </w:pBdr>
                    <w:rPr>
                      <w:rFonts w:ascii="Open Sans" w:hAnsi="Open Sans" w:cs="Open Sans"/>
                      <w:sz w:val="24"/>
                      <w:szCs w:val="24"/>
                      <w:highlight w:val="yellow"/>
                    </w:rPr>
                  </w:pPr>
                </w:p>
              </w:tc>
              <w:tc>
                <w:tcPr>
                  <w:tcW w:w="5177" w:type="dxa"/>
                </w:tcPr>
                <w:p w14:paraId="48C86647" w14:textId="77777777" w:rsidR="00D02D87" w:rsidRPr="00926DDD" w:rsidRDefault="00D02D87" w:rsidP="00D02D87">
                  <w:pPr>
                    <w:widowControl w:val="0"/>
                    <w:pBdr>
                      <w:top w:val="nil"/>
                      <w:left w:val="nil"/>
                      <w:bottom w:val="nil"/>
                      <w:right w:val="nil"/>
                      <w:between w:val="nil"/>
                    </w:pBdr>
                    <w:rPr>
                      <w:rFonts w:ascii="Open Sans" w:hAnsi="Open Sans" w:cs="Open Sans"/>
                      <w:sz w:val="24"/>
                      <w:szCs w:val="24"/>
                      <w:highlight w:val="yellow"/>
                    </w:rPr>
                  </w:pPr>
                </w:p>
              </w:tc>
            </w:tr>
            <w:tr w:rsidR="00D9783E" w:rsidRPr="00926DDD" w14:paraId="253474C1" w14:textId="77777777" w:rsidTr="00273C42">
              <w:tc>
                <w:tcPr>
                  <w:tcW w:w="5177" w:type="dxa"/>
                </w:tcPr>
                <w:p w14:paraId="19C6FD29" w14:textId="061DAA5B" w:rsidR="00D9783E" w:rsidRPr="00926DDD" w:rsidRDefault="00D9783E" w:rsidP="001729C7">
                  <w:pPr>
                    <w:widowControl w:val="0"/>
                    <w:pBdr>
                      <w:top w:val="nil"/>
                      <w:left w:val="nil"/>
                      <w:bottom w:val="nil"/>
                      <w:right w:val="nil"/>
                      <w:between w:val="nil"/>
                    </w:pBdr>
                    <w:rPr>
                      <w:rFonts w:ascii="Open Sans" w:hAnsi="Open Sans" w:cs="Open Sans"/>
                      <w:color w:val="000000" w:themeColor="text1"/>
                      <w:sz w:val="24"/>
                      <w:szCs w:val="24"/>
                    </w:rPr>
                  </w:pPr>
                  <w:r w:rsidRPr="00926DDD">
                    <w:rPr>
                      <w:rFonts w:ascii="Open Sans" w:hAnsi="Open Sans" w:cs="Open Sans"/>
                      <w:color w:val="000000" w:themeColor="text1"/>
                      <w:sz w:val="24"/>
                      <w:szCs w:val="24"/>
                    </w:rPr>
                    <w:t xml:space="preserve">Facultatif : </w:t>
                  </w:r>
                  <w:r w:rsidRPr="00926DDD">
                    <w:rPr>
                      <w:rFonts w:ascii="Open Sans" w:hAnsi="Open Sans" w:cs="Open Sans"/>
                      <w:i/>
                      <w:iCs/>
                      <w:color w:val="000000" w:themeColor="text1"/>
                      <w:sz w:val="24"/>
                      <w:szCs w:val="24"/>
                    </w:rPr>
                    <w:t>Activité clé en main sur la chanson</w:t>
                  </w:r>
                  <w:r w:rsidR="00E130F1" w:rsidRPr="00926DDD">
                    <w:rPr>
                      <w:rFonts w:ascii="Open Sans" w:hAnsi="Open Sans" w:cs="Open Sans"/>
                      <w:i/>
                      <w:iCs/>
                      <w:color w:val="000000" w:themeColor="text1"/>
                      <w:sz w:val="24"/>
                      <w:szCs w:val="24"/>
                    </w:rPr>
                    <w:t xml:space="preserve"> de Naïma Frank</w:t>
                  </w:r>
                </w:p>
              </w:tc>
              <w:tc>
                <w:tcPr>
                  <w:tcW w:w="5177" w:type="dxa"/>
                </w:tcPr>
                <w:p w14:paraId="01EABBD4" w14:textId="77777777" w:rsidR="00D9783E" w:rsidRPr="00926DDD" w:rsidRDefault="00D9783E" w:rsidP="00D02D87">
                  <w:pPr>
                    <w:widowControl w:val="0"/>
                    <w:pBdr>
                      <w:top w:val="nil"/>
                      <w:left w:val="nil"/>
                      <w:bottom w:val="nil"/>
                      <w:right w:val="nil"/>
                      <w:between w:val="nil"/>
                    </w:pBdr>
                    <w:rPr>
                      <w:rFonts w:ascii="Open Sans" w:hAnsi="Open Sans" w:cs="Open Sans"/>
                      <w:sz w:val="24"/>
                      <w:szCs w:val="24"/>
                      <w:highlight w:val="yellow"/>
                    </w:rPr>
                  </w:pPr>
                </w:p>
              </w:tc>
            </w:tr>
            <w:tr w:rsidR="00DD0E43" w:rsidRPr="00926DDD" w14:paraId="7FC0C224" w14:textId="77777777" w:rsidTr="00273C42">
              <w:tc>
                <w:tcPr>
                  <w:tcW w:w="5177" w:type="dxa"/>
                </w:tcPr>
                <w:p w14:paraId="2C5E537B" w14:textId="6A851C3D" w:rsidR="00DD0E43" w:rsidRPr="00926DDD" w:rsidRDefault="00DD0E43" w:rsidP="001729C7">
                  <w:pPr>
                    <w:widowControl w:val="0"/>
                    <w:pBdr>
                      <w:top w:val="nil"/>
                      <w:left w:val="nil"/>
                      <w:bottom w:val="nil"/>
                      <w:right w:val="nil"/>
                      <w:between w:val="nil"/>
                    </w:pBdr>
                    <w:rPr>
                      <w:rFonts w:ascii="Open Sans" w:hAnsi="Open Sans" w:cs="Open Sans"/>
                      <w:i/>
                      <w:iCs/>
                      <w:color w:val="000000" w:themeColor="text1"/>
                      <w:sz w:val="24"/>
                      <w:szCs w:val="24"/>
                    </w:rPr>
                  </w:pPr>
                  <w:r w:rsidRPr="00926DDD">
                    <w:rPr>
                      <w:rFonts w:ascii="Open Sans" w:hAnsi="Open Sans" w:cs="Open Sans"/>
                      <w:color w:val="000000" w:themeColor="text1"/>
                      <w:sz w:val="24"/>
                      <w:szCs w:val="24"/>
                    </w:rPr>
                    <w:t xml:space="preserve">Facultatif : </w:t>
                  </w:r>
                  <w:r w:rsidRPr="00926DDD">
                    <w:rPr>
                      <w:rFonts w:ascii="Open Sans" w:hAnsi="Open Sans" w:cs="Open Sans"/>
                      <w:i/>
                      <w:iCs/>
                      <w:color w:val="000000" w:themeColor="text1"/>
                      <w:sz w:val="24"/>
                      <w:szCs w:val="24"/>
                    </w:rPr>
                    <w:t>Proposition de projet interdisciplinaire</w:t>
                  </w:r>
                </w:p>
              </w:tc>
              <w:tc>
                <w:tcPr>
                  <w:tcW w:w="5177" w:type="dxa"/>
                </w:tcPr>
                <w:p w14:paraId="39B56A6E" w14:textId="77777777" w:rsidR="00DD0E43" w:rsidRPr="00926DDD" w:rsidRDefault="00DD0E43" w:rsidP="00D02D87">
                  <w:pPr>
                    <w:widowControl w:val="0"/>
                    <w:pBdr>
                      <w:top w:val="nil"/>
                      <w:left w:val="nil"/>
                      <w:bottom w:val="nil"/>
                      <w:right w:val="nil"/>
                      <w:between w:val="nil"/>
                    </w:pBdr>
                    <w:rPr>
                      <w:rFonts w:ascii="Open Sans" w:hAnsi="Open Sans" w:cs="Open Sans"/>
                      <w:sz w:val="24"/>
                      <w:szCs w:val="24"/>
                      <w:highlight w:val="yellow"/>
                    </w:rPr>
                  </w:pPr>
                </w:p>
              </w:tc>
            </w:tr>
          </w:tbl>
          <w:p w14:paraId="00000034" w14:textId="627A14A3" w:rsidR="005D052A" w:rsidRPr="00926DDD" w:rsidRDefault="005D052A">
            <w:pPr>
              <w:widowControl w:val="0"/>
              <w:pBdr>
                <w:top w:val="nil"/>
                <w:left w:val="nil"/>
                <w:bottom w:val="nil"/>
                <w:right w:val="nil"/>
                <w:between w:val="nil"/>
              </w:pBdr>
              <w:spacing w:line="240" w:lineRule="auto"/>
              <w:rPr>
                <w:rFonts w:ascii="Open Sans" w:hAnsi="Open Sans" w:cs="Open Sans"/>
                <w:b/>
                <w:sz w:val="24"/>
                <w:szCs w:val="24"/>
                <w:highlight w:val="yellow"/>
              </w:rPr>
            </w:pPr>
          </w:p>
        </w:tc>
      </w:tr>
      <w:tr w:rsidR="004C6641" w:rsidRPr="00E8794D" w14:paraId="1B6F45A3" w14:textId="77777777" w:rsidTr="00B2642F">
        <w:trPr>
          <w:gridAfter w:val="1"/>
          <w:wAfter w:w="38" w:type="dxa"/>
          <w:trHeight w:val="380"/>
        </w:trPr>
        <w:tc>
          <w:tcPr>
            <w:tcW w:w="10594" w:type="dxa"/>
            <w:gridSpan w:val="3"/>
            <w:tcBorders>
              <w:bottom w:val="nil"/>
            </w:tcBorders>
            <w:shd w:val="clear" w:color="auto" w:fill="D9D9D9"/>
          </w:tcPr>
          <w:p w14:paraId="25BAC496" w14:textId="77777777" w:rsidR="004C6641" w:rsidRDefault="004C6641" w:rsidP="0081169A">
            <w:pPr>
              <w:widowControl w:val="0"/>
              <w:pBdr>
                <w:top w:val="nil"/>
                <w:left w:val="nil"/>
                <w:bottom w:val="nil"/>
                <w:right w:val="nil"/>
                <w:between w:val="nil"/>
              </w:pBdr>
              <w:spacing w:after="0" w:line="240" w:lineRule="auto"/>
              <w:rPr>
                <w:rFonts w:ascii="Open Sans" w:hAnsi="Open Sans" w:cs="Open Sans"/>
                <w:b/>
                <w:sz w:val="24"/>
                <w:szCs w:val="24"/>
              </w:rPr>
            </w:pPr>
          </w:p>
          <w:p w14:paraId="341BCAF8" w14:textId="77777777" w:rsidR="00DF38BB" w:rsidRDefault="00DF38BB" w:rsidP="0081169A">
            <w:pPr>
              <w:widowControl w:val="0"/>
              <w:pBdr>
                <w:top w:val="nil"/>
                <w:left w:val="nil"/>
                <w:bottom w:val="nil"/>
                <w:right w:val="nil"/>
                <w:between w:val="nil"/>
              </w:pBdr>
              <w:spacing w:after="0" w:line="240" w:lineRule="auto"/>
              <w:rPr>
                <w:rFonts w:ascii="Open Sans" w:hAnsi="Open Sans" w:cs="Open Sans"/>
                <w:b/>
                <w:sz w:val="24"/>
                <w:szCs w:val="24"/>
              </w:rPr>
            </w:pPr>
          </w:p>
          <w:p w14:paraId="0DD54716" w14:textId="77777777" w:rsidR="00DF38BB" w:rsidRPr="00926DDD" w:rsidRDefault="00DF38BB" w:rsidP="0081169A">
            <w:pPr>
              <w:widowControl w:val="0"/>
              <w:pBdr>
                <w:top w:val="nil"/>
                <w:left w:val="nil"/>
                <w:bottom w:val="nil"/>
                <w:right w:val="nil"/>
                <w:between w:val="nil"/>
              </w:pBdr>
              <w:spacing w:after="0" w:line="240" w:lineRule="auto"/>
              <w:rPr>
                <w:rFonts w:ascii="Open Sans" w:hAnsi="Open Sans" w:cs="Open Sans"/>
                <w:b/>
                <w:sz w:val="24"/>
                <w:szCs w:val="24"/>
              </w:rPr>
            </w:pPr>
          </w:p>
          <w:p w14:paraId="5B62808A" w14:textId="5BAC3208" w:rsidR="0081169A" w:rsidRPr="00926DDD" w:rsidRDefault="0081169A" w:rsidP="00E81FA1">
            <w:pPr>
              <w:widowControl w:val="0"/>
              <w:pBdr>
                <w:top w:val="nil"/>
                <w:left w:val="nil"/>
                <w:bottom w:val="nil"/>
                <w:right w:val="nil"/>
                <w:between w:val="nil"/>
              </w:pBdr>
              <w:spacing w:line="240" w:lineRule="auto"/>
              <w:rPr>
                <w:rFonts w:ascii="Open Sans" w:hAnsi="Open Sans" w:cs="Open Sans"/>
                <w:b/>
                <w:sz w:val="24"/>
                <w:szCs w:val="24"/>
              </w:rPr>
            </w:pPr>
            <w:r w:rsidRPr="00926DDD">
              <w:rPr>
                <w:rFonts w:ascii="Open Sans" w:hAnsi="Open Sans" w:cs="Open Sans"/>
                <w:b/>
                <w:sz w:val="24"/>
                <w:szCs w:val="24"/>
              </w:rPr>
              <w:lastRenderedPageBreak/>
              <w:t>Organisation physique :</w:t>
            </w:r>
          </w:p>
          <w:p w14:paraId="7D2A4491" w14:textId="77777777" w:rsidR="004C6641" w:rsidRPr="00926DDD" w:rsidRDefault="0081169A" w:rsidP="00E81FA1">
            <w:pPr>
              <w:widowControl w:val="0"/>
              <w:pBdr>
                <w:top w:val="nil"/>
                <w:left w:val="nil"/>
                <w:bottom w:val="nil"/>
                <w:right w:val="nil"/>
                <w:between w:val="nil"/>
              </w:pBdr>
              <w:spacing w:line="240" w:lineRule="auto"/>
              <w:rPr>
                <w:rFonts w:ascii="Open Sans" w:hAnsi="Open Sans" w:cs="Open Sans"/>
                <w:bCs/>
                <w:sz w:val="24"/>
                <w:szCs w:val="24"/>
              </w:rPr>
            </w:pPr>
            <w:r w:rsidRPr="00926DDD">
              <w:rPr>
                <w:rFonts w:ascii="Open Sans" w:hAnsi="Open Sans" w:cs="Open Sans"/>
                <w:bCs/>
                <w:sz w:val="24"/>
                <w:szCs w:val="24"/>
              </w:rPr>
              <w:t xml:space="preserve">Pour le </w:t>
            </w:r>
            <w:r w:rsidR="0037788A" w:rsidRPr="00926DDD">
              <w:rPr>
                <w:rFonts w:ascii="Open Sans" w:hAnsi="Open Sans" w:cs="Open Sans"/>
                <w:bCs/>
                <w:sz w:val="24"/>
                <w:szCs w:val="24"/>
              </w:rPr>
              <w:t>W</w:t>
            </w:r>
            <w:r w:rsidR="00A44285" w:rsidRPr="00926DDD">
              <w:rPr>
                <w:rFonts w:ascii="Open Sans" w:hAnsi="Open Sans" w:cs="Open Sans"/>
                <w:bCs/>
                <w:sz w:val="24"/>
                <w:szCs w:val="24"/>
              </w:rPr>
              <w:t xml:space="preserve">orld </w:t>
            </w:r>
            <w:r w:rsidR="0037788A" w:rsidRPr="00926DDD">
              <w:rPr>
                <w:rFonts w:ascii="Open Sans" w:hAnsi="Open Sans" w:cs="Open Sans"/>
                <w:bCs/>
                <w:sz w:val="24"/>
                <w:szCs w:val="24"/>
              </w:rPr>
              <w:t>C</w:t>
            </w:r>
            <w:r w:rsidR="00A44285" w:rsidRPr="00926DDD">
              <w:rPr>
                <w:rFonts w:ascii="Open Sans" w:hAnsi="Open Sans" w:cs="Open Sans"/>
                <w:bCs/>
                <w:sz w:val="24"/>
                <w:szCs w:val="24"/>
              </w:rPr>
              <w:t>afé</w:t>
            </w:r>
            <w:r w:rsidRPr="00926DDD">
              <w:rPr>
                <w:rFonts w:ascii="Open Sans" w:hAnsi="Open Sans" w:cs="Open Sans"/>
                <w:bCs/>
                <w:sz w:val="24"/>
                <w:szCs w:val="24"/>
              </w:rPr>
              <w:t>, il est recommandé de disposer la classe en îlots.</w:t>
            </w:r>
            <w:r w:rsidR="00C47C02" w:rsidRPr="00926DDD">
              <w:rPr>
                <w:rFonts w:ascii="Open Sans" w:hAnsi="Open Sans" w:cs="Open Sans"/>
                <w:bCs/>
                <w:sz w:val="24"/>
                <w:szCs w:val="24"/>
              </w:rPr>
              <w:t xml:space="preserve"> Voir les détails </w:t>
            </w:r>
            <w:r w:rsidR="00B01000" w:rsidRPr="00926DDD">
              <w:rPr>
                <w:rFonts w:ascii="Open Sans" w:hAnsi="Open Sans" w:cs="Open Sans"/>
                <w:bCs/>
                <w:sz w:val="24"/>
                <w:szCs w:val="24"/>
              </w:rPr>
              <w:t>dans la phase de réalisation.</w:t>
            </w:r>
          </w:p>
          <w:p w14:paraId="4603D0D5" w14:textId="64411167" w:rsidR="0099146A" w:rsidRPr="00926DDD" w:rsidRDefault="0099146A" w:rsidP="00B2642F">
            <w:pPr>
              <w:widowControl w:val="0"/>
              <w:pBdr>
                <w:top w:val="nil"/>
                <w:left w:val="nil"/>
                <w:bottom w:val="nil"/>
                <w:right w:val="nil"/>
                <w:between w:val="nil"/>
              </w:pBdr>
              <w:spacing w:after="0" w:line="240" w:lineRule="auto"/>
              <w:rPr>
                <w:rFonts w:ascii="Open Sans" w:hAnsi="Open Sans" w:cs="Open Sans"/>
                <w:bCs/>
                <w:sz w:val="24"/>
                <w:szCs w:val="24"/>
                <w:highlight w:val="yellow"/>
              </w:rPr>
            </w:pPr>
          </w:p>
        </w:tc>
      </w:tr>
      <w:tr w:rsidR="005D052A" w:rsidRPr="00E8794D" w14:paraId="49FA71A3" w14:textId="77777777">
        <w:trPr>
          <w:trHeight w:val="107"/>
        </w:trPr>
        <w:tc>
          <w:tcPr>
            <w:tcW w:w="10632" w:type="dxa"/>
            <w:gridSpan w:val="4"/>
            <w:shd w:val="clear" w:color="auto" w:fill="000000"/>
            <w:vAlign w:val="center"/>
          </w:tcPr>
          <w:p w14:paraId="00000038" w14:textId="77777777" w:rsidR="005D052A" w:rsidRPr="00926DDD" w:rsidRDefault="005D052A" w:rsidP="00DF38BB">
            <w:pPr>
              <w:spacing w:after="0" w:line="240" w:lineRule="auto"/>
              <w:jc w:val="center"/>
              <w:rPr>
                <w:rFonts w:ascii="Open Sans" w:hAnsi="Open Sans" w:cs="Open Sans"/>
                <w:b/>
                <w:sz w:val="24"/>
                <w:szCs w:val="24"/>
              </w:rPr>
            </w:pPr>
          </w:p>
          <w:p w14:paraId="2C53B4B3" w14:textId="77777777" w:rsidR="005D052A" w:rsidRDefault="00C64D65" w:rsidP="00DF38BB">
            <w:pPr>
              <w:spacing w:after="0" w:line="240" w:lineRule="auto"/>
              <w:jc w:val="center"/>
              <w:rPr>
                <w:rFonts w:ascii="Open Sans" w:hAnsi="Open Sans" w:cs="Open Sans"/>
                <w:b/>
                <w:color w:val="FFFFFF"/>
                <w:sz w:val="24"/>
                <w:szCs w:val="24"/>
              </w:rPr>
            </w:pPr>
            <w:r w:rsidRPr="00926DDD">
              <w:rPr>
                <w:rFonts w:ascii="Open Sans" w:hAnsi="Open Sans" w:cs="Open Sans"/>
                <w:b/>
                <w:color w:val="FFFFFF"/>
                <w:sz w:val="24"/>
                <w:szCs w:val="24"/>
              </w:rPr>
              <w:t>DOMAINE GÉNÉRA</w:t>
            </w:r>
            <w:r w:rsidR="00C623CC" w:rsidRPr="00926DDD">
              <w:rPr>
                <w:rFonts w:ascii="Open Sans" w:hAnsi="Open Sans" w:cs="Open Sans"/>
                <w:b/>
                <w:color w:val="FFFFFF"/>
                <w:sz w:val="24"/>
                <w:szCs w:val="24"/>
              </w:rPr>
              <w:t>L</w:t>
            </w:r>
            <w:r w:rsidRPr="00926DDD">
              <w:rPr>
                <w:rFonts w:ascii="Open Sans" w:hAnsi="Open Sans" w:cs="Open Sans"/>
                <w:b/>
                <w:color w:val="FFFFFF"/>
                <w:sz w:val="24"/>
                <w:szCs w:val="24"/>
              </w:rPr>
              <w:t xml:space="preserve"> DE FORMATION</w:t>
            </w:r>
          </w:p>
          <w:p w14:paraId="0000003A" w14:textId="3DEC8097" w:rsidR="00DF38BB" w:rsidRPr="00DF38BB" w:rsidRDefault="00DF38BB" w:rsidP="00DF38BB">
            <w:pPr>
              <w:spacing w:after="0" w:line="240" w:lineRule="auto"/>
              <w:jc w:val="center"/>
              <w:rPr>
                <w:rFonts w:ascii="Open Sans" w:hAnsi="Open Sans" w:cs="Open Sans"/>
                <w:b/>
                <w:color w:val="FFFFFF"/>
                <w:sz w:val="24"/>
                <w:szCs w:val="24"/>
              </w:rPr>
            </w:pPr>
          </w:p>
        </w:tc>
      </w:tr>
      <w:tr w:rsidR="005D052A" w:rsidRPr="00E8794D" w14:paraId="27E661FE" w14:textId="77777777" w:rsidTr="00B2642F">
        <w:trPr>
          <w:trHeight w:val="107"/>
        </w:trPr>
        <w:tc>
          <w:tcPr>
            <w:tcW w:w="5104" w:type="dxa"/>
            <w:tcBorders>
              <w:bottom w:val="single" w:sz="4" w:space="0" w:color="C9C9C9"/>
            </w:tcBorders>
            <w:shd w:val="clear" w:color="auto" w:fill="BFBFBF"/>
            <w:vAlign w:val="center"/>
          </w:tcPr>
          <w:p w14:paraId="0000003F" w14:textId="77777777" w:rsidR="005D052A" w:rsidRPr="00926DDD" w:rsidRDefault="005D052A">
            <w:pPr>
              <w:spacing w:after="0" w:line="240" w:lineRule="auto"/>
              <w:jc w:val="center"/>
              <w:rPr>
                <w:rFonts w:ascii="Open Sans" w:hAnsi="Open Sans" w:cs="Open Sans"/>
                <w:sz w:val="24"/>
                <w:szCs w:val="24"/>
              </w:rPr>
            </w:pPr>
          </w:p>
          <w:p w14:paraId="00000040" w14:textId="7FD6CE18" w:rsidR="005D052A" w:rsidRPr="00926DDD" w:rsidRDefault="00C64D65">
            <w:pPr>
              <w:jc w:val="center"/>
              <w:rPr>
                <w:rFonts w:ascii="Open Sans" w:hAnsi="Open Sans" w:cs="Open Sans"/>
                <w:sz w:val="24"/>
                <w:szCs w:val="24"/>
              </w:rPr>
            </w:pPr>
            <w:r w:rsidRPr="00926DDD">
              <w:rPr>
                <w:rFonts w:ascii="Open Sans" w:hAnsi="Open Sans" w:cs="Open Sans"/>
                <w:sz w:val="24"/>
                <w:szCs w:val="24"/>
              </w:rPr>
              <w:t>Domaine généra</w:t>
            </w:r>
            <w:r w:rsidR="00C623CC" w:rsidRPr="00926DDD">
              <w:rPr>
                <w:rFonts w:ascii="Open Sans" w:hAnsi="Open Sans" w:cs="Open Sans"/>
                <w:sz w:val="24"/>
                <w:szCs w:val="24"/>
              </w:rPr>
              <w:t>l</w:t>
            </w:r>
            <w:r w:rsidRPr="00926DDD">
              <w:rPr>
                <w:rFonts w:ascii="Open Sans" w:hAnsi="Open Sans" w:cs="Open Sans"/>
                <w:sz w:val="24"/>
                <w:szCs w:val="24"/>
              </w:rPr>
              <w:t xml:space="preserve"> de formation </w:t>
            </w:r>
            <w:r w:rsidR="00EC46B9" w:rsidRPr="00926DDD">
              <w:rPr>
                <w:rFonts w:ascii="Open Sans" w:hAnsi="Open Sans" w:cs="Open Sans"/>
                <w:sz w:val="24"/>
                <w:szCs w:val="24"/>
                <w:u w:val="single"/>
              </w:rPr>
              <w:t>principal</w:t>
            </w:r>
          </w:p>
        </w:tc>
        <w:tc>
          <w:tcPr>
            <w:tcW w:w="5528" w:type="dxa"/>
            <w:gridSpan w:val="3"/>
            <w:tcBorders>
              <w:bottom w:val="single" w:sz="4" w:space="0" w:color="C9C9C9"/>
            </w:tcBorders>
            <w:shd w:val="clear" w:color="auto" w:fill="BFBFBF"/>
            <w:vAlign w:val="center"/>
          </w:tcPr>
          <w:p w14:paraId="00000041" w14:textId="77777777" w:rsidR="005D052A" w:rsidRPr="00926DDD" w:rsidRDefault="005D052A">
            <w:pPr>
              <w:spacing w:after="0" w:line="240" w:lineRule="auto"/>
              <w:jc w:val="center"/>
              <w:rPr>
                <w:rFonts w:ascii="Open Sans" w:hAnsi="Open Sans" w:cs="Open Sans"/>
                <w:sz w:val="24"/>
                <w:szCs w:val="24"/>
              </w:rPr>
            </w:pPr>
          </w:p>
          <w:p w14:paraId="00000042" w14:textId="77777777" w:rsidR="005D052A" w:rsidRPr="00926DDD" w:rsidRDefault="00C64D65">
            <w:pPr>
              <w:jc w:val="center"/>
              <w:rPr>
                <w:rFonts w:ascii="Open Sans" w:hAnsi="Open Sans" w:cs="Open Sans"/>
                <w:sz w:val="24"/>
                <w:szCs w:val="24"/>
              </w:rPr>
            </w:pPr>
            <w:r w:rsidRPr="00926DDD">
              <w:rPr>
                <w:rFonts w:ascii="Open Sans" w:hAnsi="Open Sans" w:cs="Open Sans"/>
                <w:sz w:val="24"/>
                <w:szCs w:val="24"/>
              </w:rPr>
              <w:t>Axes de développement </w:t>
            </w:r>
          </w:p>
        </w:tc>
      </w:tr>
      <w:tr w:rsidR="005D052A" w:rsidRPr="00E8794D" w14:paraId="4C4A16B4" w14:textId="77777777" w:rsidTr="00B2642F">
        <w:trPr>
          <w:trHeight w:val="838"/>
        </w:trPr>
        <w:tc>
          <w:tcPr>
            <w:tcW w:w="5104" w:type="dxa"/>
            <w:tcBorders>
              <w:bottom w:val="single" w:sz="4" w:space="0" w:color="auto"/>
            </w:tcBorders>
            <w:shd w:val="clear" w:color="auto" w:fill="F2F2F2"/>
          </w:tcPr>
          <w:p w14:paraId="00000046" w14:textId="77777777" w:rsidR="005D052A" w:rsidRPr="00926DDD" w:rsidRDefault="005D052A">
            <w:pPr>
              <w:spacing w:after="0" w:line="240" w:lineRule="auto"/>
              <w:rPr>
                <w:rFonts w:ascii="Open Sans" w:hAnsi="Open Sans" w:cs="Open Sans"/>
                <w:sz w:val="24"/>
                <w:szCs w:val="24"/>
              </w:rPr>
            </w:pPr>
          </w:p>
          <w:p w14:paraId="7C70FF2F" w14:textId="0516B712" w:rsidR="005D052A" w:rsidRPr="00926DDD" w:rsidRDefault="00E2147D" w:rsidP="00E2147D">
            <w:pPr>
              <w:pStyle w:val="Paragraphedeliste"/>
              <w:numPr>
                <w:ilvl w:val="0"/>
                <w:numId w:val="1"/>
              </w:numPr>
              <w:pBdr>
                <w:top w:val="nil"/>
                <w:left w:val="nil"/>
                <w:bottom w:val="nil"/>
                <w:right w:val="nil"/>
                <w:between w:val="nil"/>
              </w:pBdr>
              <w:spacing w:after="0" w:line="240" w:lineRule="auto"/>
              <w:rPr>
                <w:rFonts w:ascii="Open Sans" w:hAnsi="Open Sans" w:cs="Open Sans"/>
                <w:color w:val="000000"/>
                <w:sz w:val="24"/>
                <w:szCs w:val="24"/>
              </w:rPr>
            </w:pPr>
            <w:r w:rsidRPr="00926DDD">
              <w:rPr>
                <w:rFonts w:ascii="Open Sans" w:hAnsi="Open Sans" w:cs="Open Sans"/>
                <w:color w:val="000000"/>
                <w:sz w:val="24"/>
                <w:szCs w:val="24"/>
              </w:rPr>
              <w:t>Vivre-ensemble et citoyenneté</w:t>
            </w:r>
          </w:p>
          <w:p w14:paraId="4C08569B" w14:textId="77777777" w:rsidR="00E81FA1" w:rsidRPr="00926DDD" w:rsidRDefault="00E81FA1">
            <w:pPr>
              <w:pBdr>
                <w:top w:val="nil"/>
                <w:left w:val="nil"/>
                <w:bottom w:val="nil"/>
                <w:right w:val="nil"/>
                <w:between w:val="nil"/>
              </w:pBdr>
              <w:spacing w:after="0" w:line="240" w:lineRule="auto"/>
              <w:ind w:left="416"/>
              <w:rPr>
                <w:rFonts w:ascii="Open Sans" w:hAnsi="Open Sans" w:cs="Open Sans"/>
                <w:color w:val="000000"/>
                <w:sz w:val="24"/>
                <w:szCs w:val="24"/>
              </w:rPr>
            </w:pPr>
          </w:p>
          <w:p w14:paraId="00000047" w14:textId="77777777" w:rsidR="00E81FA1" w:rsidRPr="00926DDD" w:rsidRDefault="00E81FA1">
            <w:pPr>
              <w:pBdr>
                <w:top w:val="nil"/>
                <w:left w:val="nil"/>
                <w:bottom w:val="nil"/>
                <w:right w:val="nil"/>
                <w:between w:val="nil"/>
              </w:pBdr>
              <w:spacing w:after="0" w:line="240" w:lineRule="auto"/>
              <w:ind w:left="416"/>
              <w:rPr>
                <w:rFonts w:ascii="Open Sans" w:hAnsi="Open Sans" w:cs="Open Sans"/>
                <w:color w:val="000000"/>
                <w:sz w:val="24"/>
                <w:szCs w:val="24"/>
              </w:rPr>
            </w:pPr>
          </w:p>
        </w:tc>
        <w:tc>
          <w:tcPr>
            <w:tcW w:w="5528" w:type="dxa"/>
            <w:gridSpan w:val="3"/>
            <w:tcBorders>
              <w:bottom w:val="single" w:sz="4" w:space="0" w:color="auto"/>
            </w:tcBorders>
            <w:shd w:val="clear" w:color="auto" w:fill="F2F2F2"/>
          </w:tcPr>
          <w:p w14:paraId="1B7B05E4" w14:textId="77777777" w:rsidR="005D052A" w:rsidRPr="00926DDD" w:rsidRDefault="005D052A">
            <w:pPr>
              <w:spacing w:after="0" w:line="240" w:lineRule="auto"/>
              <w:ind w:left="56"/>
              <w:rPr>
                <w:rFonts w:ascii="Open Sans" w:hAnsi="Open Sans" w:cs="Open Sans"/>
                <w:b/>
                <w:sz w:val="24"/>
                <w:szCs w:val="24"/>
                <w:u w:val="single"/>
              </w:rPr>
            </w:pPr>
          </w:p>
          <w:p w14:paraId="09ED52AE" w14:textId="77777777" w:rsidR="00C10A44" w:rsidRPr="00926DDD" w:rsidRDefault="00C10A44" w:rsidP="00C10A44">
            <w:pPr>
              <w:pStyle w:val="Paragraphedeliste"/>
              <w:numPr>
                <w:ilvl w:val="0"/>
                <w:numId w:val="1"/>
              </w:numPr>
              <w:spacing w:after="0" w:line="240" w:lineRule="auto"/>
              <w:rPr>
                <w:rFonts w:ascii="Open Sans" w:hAnsi="Open Sans" w:cs="Open Sans"/>
                <w:bCs/>
                <w:sz w:val="24"/>
                <w:szCs w:val="24"/>
              </w:rPr>
            </w:pPr>
            <w:r w:rsidRPr="00926DDD">
              <w:rPr>
                <w:rFonts w:ascii="Open Sans" w:hAnsi="Open Sans" w:cs="Open Sans"/>
                <w:bCs/>
                <w:sz w:val="24"/>
                <w:szCs w:val="24"/>
              </w:rPr>
              <w:t>Engagement, coopération et solidarité</w:t>
            </w:r>
          </w:p>
          <w:p w14:paraId="00000048" w14:textId="7F3D2AF0" w:rsidR="00C10A44" w:rsidRPr="00926DDD" w:rsidRDefault="00C623CC" w:rsidP="00C10A44">
            <w:pPr>
              <w:pStyle w:val="Paragraphedeliste"/>
              <w:numPr>
                <w:ilvl w:val="0"/>
                <w:numId w:val="1"/>
              </w:numPr>
              <w:spacing w:after="0" w:line="240" w:lineRule="auto"/>
              <w:rPr>
                <w:rFonts w:ascii="Open Sans" w:hAnsi="Open Sans" w:cs="Open Sans"/>
                <w:b/>
                <w:sz w:val="24"/>
                <w:szCs w:val="24"/>
                <w:u w:val="single"/>
              </w:rPr>
            </w:pPr>
            <w:r w:rsidRPr="00926DDD">
              <w:rPr>
                <w:rFonts w:ascii="Open Sans" w:hAnsi="Open Sans" w:cs="Open Sans"/>
                <w:bCs/>
                <w:sz w:val="24"/>
                <w:szCs w:val="24"/>
              </w:rPr>
              <w:t>Appropriation de la culture de la paix</w:t>
            </w:r>
          </w:p>
        </w:tc>
      </w:tr>
      <w:tr w:rsidR="005D052A" w:rsidRPr="00E8794D" w14:paraId="5155D187" w14:textId="77777777" w:rsidTr="00B2642F">
        <w:trPr>
          <w:trHeight w:val="107"/>
        </w:trPr>
        <w:tc>
          <w:tcPr>
            <w:tcW w:w="10632" w:type="dxa"/>
            <w:gridSpan w:val="4"/>
            <w:tcBorders>
              <w:top w:val="nil"/>
            </w:tcBorders>
            <w:shd w:val="clear" w:color="auto" w:fill="000000"/>
            <w:vAlign w:val="center"/>
          </w:tcPr>
          <w:p w14:paraId="0000004C" w14:textId="77777777" w:rsidR="005D052A" w:rsidRPr="00926DDD" w:rsidRDefault="005D052A">
            <w:pPr>
              <w:spacing w:after="0" w:line="240" w:lineRule="auto"/>
              <w:jc w:val="center"/>
              <w:rPr>
                <w:rFonts w:ascii="Open Sans" w:hAnsi="Open Sans" w:cs="Open Sans"/>
                <w:b/>
                <w:sz w:val="24"/>
                <w:szCs w:val="24"/>
              </w:rPr>
            </w:pPr>
          </w:p>
          <w:p w14:paraId="0000004D" w14:textId="77777777" w:rsidR="005D052A" w:rsidRPr="00926DDD" w:rsidRDefault="00C64D65">
            <w:pPr>
              <w:spacing w:after="0" w:line="240" w:lineRule="auto"/>
              <w:jc w:val="center"/>
              <w:rPr>
                <w:rFonts w:ascii="Open Sans" w:hAnsi="Open Sans" w:cs="Open Sans"/>
                <w:b/>
                <w:color w:val="FFFFFF"/>
                <w:sz w:val="24"/>
                <w:szCs w:val="24"/>
              </w:rPr>
            </w:pPr>
            <w:r w:rsidRPr="00926DDD">
              <w:rPr>
                <w:rFonts w:ascii="Open Sans" w:hAnsi="Open Sans" w:cs="Open Sans"/>
                <w:b/>
                <w:color w:val="FFFFFF"/>
                <w:sz w:val="24"/>
                <w:szCs w:val="24"/>
              </w:rPr>
              <w:t>COMPÉTENCES TRANSVERSALES</w:t>
            </w:r>
          </w:p>
          <w:p w14:paraId="0000004E" w14:textId="77777777" w:rsidR="005D052A" w:rsidRPr="00926DDD" w:rsidRDefault="005D052A">
            <w:pPr>
              <w:spacing w:after="0" w:line="240" w:lineRule="auto"/>
              <w:jc w:val="center"/>
              <w:rPr>
                <w:rFonts w:ascii="Open Sans" w:hAnsi="Open Sans" w:cs="Open Sans"/>
                <w:b/>
                <w:color w:val="FFFFFF"/>
                <w:sz w:val="24"/>
                <w:szCs w:val="24"/>
              </w:rPr>
            </w:pPr>
          </w:p>
        </w:tc>
      </w:tr>
      <w:tr w:rsidR="005D052A" w:rsidRPr="00E8794D" w14:paraId="64541596" w14:textId="77777777" w:rsidTr="00F3633D">
        <w:trPr>
          <w:trHeight w:val="983"/>
        </w:trPr>
        <w:tc>
          <w:tcPr>
            <w:tcW w:w="10632" w:type="dxa"/>
            <w:gridSpan w:val="4"/>
            <w:shd w:val="clear" w:color="auto" w:fill="F2F2F2"/>
          </w:tcPr>
          <w:p w14:paraId="42554800" w14:textId="77777777" w:rsidR="00916911" w:rsidRPr="00926DDD" w:rsidRDefault="00916911" w:rsidP="00916911">
            <w:pPr>
              <w:pBdr>
                <w:top w:val="nil"/>
                <w:left w:val="nil"/>
                <w:bottom w:val="nil"/>
                <w:right w:val="nil"/>
                <w:between w:val="nil"/>
              </w:pBdr>
              <w:shd w:val="clear" w:color="auto" w:fill="D9D9D9"/>
              <w:spacing w:after="0" w:line="240" w:lineRule="auto"/>
              <w:rPr>
                <w:rFonts w:ascii="Open Sans" w:hAnsi="Open Sans" w:cs="Open Sans"/>
                <w:b/>
                <w:color w:val="C00000"/>
                <w:sz w:val="24"/>
                <w:szCs w:val="24"/>
              </w:rPr>
            </w:pPr>
          </w:p>
          <w:p w14:paraId="00000055" w14:textId="6E9E7401" w:rsidR="005D052A" w:rsidRPr="00926DDD" w:rsidRDefault="00667AC0">
            <w:pPr>
              <w:pBdr>
                <w:top w:val="nil"/>
                <w:left w:val="nil"/>
                <w:bottom w:val="nil"/>
                <w:right w:val="nil"/>
                <w:between w:val="nil"/>
              </w:pBdr>
              <w:shd w:val="clear" w:color="auto" w:fill="D9D9D9"/>
              <w:spacing w:after="0"/>
              <w:rPr>
                <w:rFonts w:ascii="Open Sans" w:hAnsi="Open Sans" w:cs="Open Sans"/>
                <w:color w:val="000000"/>
                <w:sz w:val="24"/>
                <w:szCs w:val="24"/>
              </w:rPr>
            </w:pPr>
            <w:r w:rsidRPr="00926DDD">
              <w:rPr>
                <w:rFonts w:ascii="Open Sans" w:hAnsi="Open Sans" w:cs="Open Sans"/>
                <w:color w:val="000000"/>
                <w:sz w:val="24"/>
                <w:szCs w:val="24"/>
              </w:rPr>
              <w:sym w:font="Wingdings" w:char="F0FE"/>
            </w:r>
            <w:r w:rsidR="00C64D65" w:rsidRPr="00926DDD">
              <w:rPr>
                <w:rFonts w:ascii="Open Sans" w:hAnsi="Open Sans" w:cs="Open Sans"/>
                <w:color w:val="000000"/>
                <w:sz w:val="24"/>
                <w:szCs w:val="24"/>
              </w:rPr>
              <w:t xml:space="preserve"> Exploiter l’information </w:t>
            </w:r>
          </w:p>
          <w:p w14:paraId="00000056" w14:textId="224C0922" w:rsidR="005D052A" w:rsidRPr="00926DDD" w:rsidRDefault="00187246">
            <w:pPr>
              <w:pBdr>
                <w:top w:val="nil"/>
                <w:left w:val="nil"/>
                <w:bottom w:val="nil"/>
                <w:right w:val="nil"/>
                <w:between w:val="nil"/>
              </w:pBdr>
              <w:shd w:val="clear" w:color="auto" w:fill="D9D9D9"/>
              <w:spacing w:after="0"/>
              <w:rPr>
                <w:rFonts w:ascii="Open Sans" w:hAnsi="Open Sans" w:cs="Open Sans"/>
                <w:color w:val="000000"/>
                <w:sz w:val="24"/>
                <w:szCs w:val="24"/>
              </w:rPr>
            </w:pPr>
            <w:r w:rsidRPr="00926DDD">
              <w:rPr>
                <w:rFonts w:ascii="Open Sans" w:hAnsi="Open Sans" w:cs="Open Sans"/>
                <w:color w:val="000000"/>
                <w:sz w:val="24"/>
                <w:szCs w:val="24"/>
              </w:rPr>
              <w:sym w:font="Wingdings" w:char="F0FE"/>
            </w:r>
            <w:r w:rsidR="00C64D65" w:rsidRPr="00926DDD">
              <w:rPr>
                <w:rFonts w:ascii="Open Sans" w:hAnsi="Open Sans" w:cs="Open Sans"/>
                <w:color w:val="000000"/>
                <w:sz w:val="24"/>
                <w:szCs w:val="24"/>
              </w:rPr>
              <w:t xml:space="preserve"> Résoudre des problèmes </w:t>
            </w:r>
          </w:p>
          <w:p w14:paraId="00000057" w14:textId="6FB3618A" w:rsidR="005D052A" w:rsidRPr="00926DDD" w:rsidRDefault="00667AC0">
            <w:pPr>
              <w:pBdr>
                <w:top w:val="nil"/>
                <w:left w:val="nil"/>
                <w:bottom w:val="nil"/>
                <w:right w:val="nil"/>
                <w:between w:val="nil"/>
              </w:pBdr>
              <w:shd w:val="clear" w:color="auto" w:fill="D9D9D9"/>
              <w:spacing w:after="0"/>
              <w:rPr>
                <w:rFonts w:ascii="Open Sans" w:hAnsi="Open Sans" w:cs="Open Sans"/>
                <w:color w:val="000000"/>
                <w:sz w:val="24"/>
                <w:szCs w:val="24"/>
              </w:rPr>
            </w:pPr>
            <w:r w:rsidRPr="00926DDD">
              <w:rPr>
                <w:rFonts w:ascii="Open Sans" w:hAnsi="Open Sans" w:cs="Open Sans"/>
                <w:color w:val="000000"/>
                <w:sz w:val="24"/>
                <w:szCs w:val="24"/>
              </w:rPr>
              <w:sym w:font="Wingdings" w:char="F0FE"/>
            </w:r>
            <w:r w:rsidR="00C64D65" w:rsidRPr="00926DDD">
              <w:rPr>
                <w:rFonts w:ascii="Open Sans" w:hAnsi="Open Sans" w:cs="Open Sans"/>
                <w:color w:val="000000"/>
                <w:sz w:val="24"/>
                <w:szCs w:val="24"/>
              </w:rPr>
              <w:t xml:space="preserve"> Exercer son jugement critique </w:t>
            </w:r>
          </w:p>
          <w:p w14:paraId="0000005C" w14:textId="258D38B7" w:rsidR="005D052A" w:rsidRPr="00926DDD" w:rsidRDefault="00D8690C">
            <w:pPr>
              <w:pBdr>
                <w:top w:val="nil"/>
                <w:left w:val="nil"/>
                <w:bottom w:val="nil"/>
                <w:right w:val="nil"/>
                <w:between w:val="nil"/>
              </w:pBdr>
              <w:shd w:val="clear" w:color="auto" w:fill="D9D9D9"/>
              <w:spacing w:after="0"/>
              <w:rPr>
                <w:rFonts w:ascii="Open Sans" w:hAnsi="Open Sans" w:cs="Open Sans"/>
                <w:color w:val="000000"/>
                <w:sz w:val="24"/>
                <w:szCs w:val="24"/>
              </w:rPr>
            </w:pPr>
            <w:r w:rsidRPr="00926DDD">
              <w:rPr>
                <w:rFonts w:ascii="Open Sans" w:hAnsi="Open Sans" w:cs="Open Sans"/>
                <w:color w:val="000000"/>
                <w:sz w:val="24"/>
                <w:szCs w:val="24"/>
              </w:rPr>
              <w:sym w:font="Wingdings" w:char="F0FE"/>
            </w:r>
            <w:r w:rsidR="00C64D65" w:rsidRPr="00926DDD">
              <w:rPr>
                <w:rFonts w:ascii="Open Sans" w:hAnsi="Open Sans" w:cs="Open Sans"/>
                <w:color w:val="000000"/>
                <w:sz w:val="24"/>
                <w:szCs w:val="24"/>
              </w:rPr>
              <w:t xml:space="preserve"> Coopérer </w:t>
            </w:r>
          </w:p>
          <w:p w14:paraId="666AD7A7" w14:textId="77777777" w:rsidR="005D052A" w:rsidRPr="00926DDD" w:rsidRDefault="00187246" w:rsidP="005F4496">
            <w:pPr>
              <w:pBdr>
                <w:top w:val="nil"/>
                <w:left w:val="nil"/>
                <w:bottom w:val="nil"/>
                <w:right w:val="nil"/>
                <w:between w:val="nil"/>
              </w:pBdr>
              <w:shd w:val="clear" w:color="auto" w:fill="D9D9D9"/>
              <w:spacing w:after="0"/>
              <w:rPr>
                <w:rFonts w:ascii="Open Sans" w:hAnsi="Open Sans" w:cs="Open Sans"/>
                <w:color w:val="000000"/>
                <w:sz w:val="24"/>
                <w:szCs w:val="24"/>
              </w:rPr>
            </w:pPr>
            <w:r w:rsidRPr="00926DDD">
              <w:rPr>
                <w:rFonts w:ascii="Open Sans" w:hAnsi="Open Sans" w:cs="Open Sans"/>
                <w:color w:val="000000"/>
                <w:sz w:val="24"/>
                <w:szCs w:val="24"/>
              </w:rPr>
              <w:sym w:font="Wingdings" w:char="F0FE"/>
            </w:r>
            <w:r w:rsidR="00C64D65" w:rsidRPr="00926DDD">
              <w:rPr>
                <w:rFonts w:ascii="Open Sans" w:hAnsi="Open Sans" w:cs="Open Sans"/>
                <w:color w:val="000000"/>
                <w:sz w:val="24"/>
                <w:szCs w:val="24"/>
              </w:rPr>
              <w:t xml:space="preserve"> Communiquer de façon appropriée</w:t>
            </w:r>
          </w:p>
          <w:p w14:paraId="0000005E" w14:textId="206FF05F" w:rsidR="000B061F" w:rsidRPr="00926DDD" w:rsidRDefault="000B061F" w:rsidP="005F4496">
            <w:pPr>
              <w:pBdr>
                <w:top w:val="nil"/>
                <w:left w:val="nil"/>
                <w:bottom w:val="nil"/>
                <w:right w:val="nil"/>
                <w:between w:val="nil"/>
              </w:pBdr>
              <w:shd w:val="clear" w:color="auto" w:fill="D9D9D9"/>
              <w:spacing w:after="0"/>
              <w:rPr>
                <w:rFonts w:ascii="Open Sans" w:hAnsi="Open Sans" w:cs="Open Sans"/>
                <w:sz w:val="24"/>
                <w:szCs w:val="24"/>
              </w:rPr>
            </w:pPr>
          </w:p>
        </w:tc>
      </w:tr>
    </w:tbl>
    <w:tbl>
      <w:tblPr>
        <w:tblStyle w:val="a4"/>
        <w:tblW w:w="10490" w:type="dxa"/>
        <w:tblInd w:w="-714"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000000"/>
        </w:tblBorders>
        <w:tblLayout w:type="fixed"/>
        <w:tblLook w:val="0400" w:firstRow="0" w:lastRow="0" w:firstColumn="0" w:lastColumn="0" w:noHBand="0" w:noVBand="1"/>
      </w:tblPr>
      <w:tblGrid>
        <w:gridCol w:w="10490"/>
      </w:tblGrid>
      <w:tr w:rsidR="005D052A" w:rsidRPr="00E8794D" w14:paraId="71050DED" w14:textId="77777777" w:rsidTr="00F63564">
        <w:trPr>
          <w:trHeight w:val="1438"/>
        </w:trPr>
        <w:tc>
          <w:tcPr>
            <w:tcW w:w="10490" w:type="dxa"/>
            <w:tcBorders>
              <w:top w:val="single" w:sz="4" w:space="0" w:color="000000"/>
              <w:bottom w:val="nil"/>
            </w:tcBorders>
            <w:shd w:val="clear" w:color="auto" w:fill="000000"/>
          </w:tcPr>
          <w:p w14:paraId="00000082" w14:textId="77777777" w:rsidR="005D052A" w:rsidRPr="00926DDD" w:rsidRDefault="005D052A" w:rsidP="00297400">
            <w:pPr>
              <w:spacing w:after="0" w:line="240" w:lineRule="auto"/>
              <w:rPr>
                <w:rFonts w:ascii="Open Sans" w:hAnsi="Open Sans" w:cs="Open Sans"/>
                <w:b/>
                <w:sz w:val="24"/>
                <w:szCs w:val="24"/>
                <w:highlight w:val="yellow"/>
              </w:rPr>
            </w:pPr>
            <w:bookmarkStart w:id="0" w:name="_heading=h.gjdgxs" w:colFirst="0" w:colLast="0"/>
            <w:bookmarkEnd w:id="0"/>
          </w:p>
          <w:p w14:paraId="00000083" w14:textId="313C629B" w:rsidR="005D052A" w:rsidRPr="00926DDD" w:rsidRDefault="00C64D65" w:rsidP="00297400">
            <w:pPr>
              <w:spacing w:after="0" w:line="240" w:lineRule="auto"/>
              <w:jc w:val="center"/>
              <w:rPr>
                <w:rFonts w:ascii="Open Sans" w:hAnsi="Open Sans" w:cs="Open Sans"/>
                <w:b/>
                <w:color w:val="FFFFFF"/>
                <w:sz w:val="24"/>
                <w:szCs w:val="24"/>
              </w:rPr>
            </w:pPr>
            <w:r w:rsidRPr="00926DDD">
              <w:rPr>
                <w:rFonts w:ascii="Open Sans" w:hAnsi="Open Sans" w:cs="Open Sans"/>
                <w:b/>
                <w:color w:val="FFFFFF"/>
                <w:sz w:val="24"/>
                <w:szCs w:val="24"/>
              </w:rPr>
              <w:t>DÉROULEMENT</w:t>
            </w:r>
          </w:p>
          <w:p w14:paraId="1ED755B7" w14:textId="77777777" w:rsidR="00297400" w:rsidRPr="00926DDD" w:rsidRDefault="00297400" w:rsidP="00297400">
            <w:pPr>
              <w:spacing w:after="0" w:line="240" w:lineRule="auto"/>
              <w:jc w:val="center"/>
              <w:rPr>
                <w:rFonts w:ascii="Open Sans" w:hAnsi="Open Sans" w:cs="Open Sans"/>
                <w:b/>
                <w:color w:val="FFFFFF"/>
                <w:sz w:val="24"/>
                <w:szCs w:val="24"/>
              </w:rPr>
            </w:pPr>
          </w:p>
          <w:p w14:paraId="00000084" w14:textId="77777777" w:rsidR="005D052A" w:rsidRPr="00926DDD" w:rsidRDefault="00C64D65" w:rsidP="00297400">
            <w:pPr>
              <w:spacing w:after="0" w:line="240" w:lineRule="auto"/>
              <w:jc w:val="center"/>
              <w:rPr>
                <w:rFonts w:ascii="Open Sans" w:hAnsi="Open Sans" w:cs="Open Sans"/>
                <w:b/>
                <w:sz w:val="24"/>
                <w:szCs w:val="24"/>
                <w:highlight w:val="yellow"/>
              </w:rPr>
            </w:pPr>
            <w:r w:rsidRPr="00926DDD">
              <w:rPr>
                <w:rFonts w:ascii="Open Sans" w:hAnsi="Open Sans" w:cs="Open Sans"/>
                <w:b/>
                <w:sz w:val="24"/>
                <w:szCs w:val="24"/>
              </w:rPr>
              <w:t>PRÉPARATION – RÉALISATION – INTÉGRATION</w:t>
            </w:r>
          </w:p>
        </w:tc>
      </w:tr>
      <w:tr w:rsidR="005D052A" w:rsidRPr="00E8794D" w14:paraId="69F43E0C" w14:textId="77777777" w:rsidTr="00F63564">
        <w:trPr>
          <w:trHeight w:val="784"/>
        </w:trPr>
        <w:tc>
          <w:tcPr>
            <w:tcW w:w="10490" w:type="dxa"/>
            <w:tcBorders>
              <w:top w:val="nil"/>
              <w:left w:val="nil"/>
              <w:bottom w:val="nil"/>
              <w:right w:val="nil"/>
            </w:tcBorders>
            <w:shd w:val="clear" w:color="auto" w:fill="D0CECE" w:themeFill="background2" w:themeFillShade="E6"/>
          </w:tcPr>
          <w:p w14:paraId="00000085" w14:textId="77777777" w:rsidR="005D052A" w:rsidRPr="00926DDD" w:rsidRDefault="00C64D65">
            <w:pPr>
              <w:jc w:val="center"/>
              <w:rPr>
                <w:rFonts w:ascii="Open Sans" w:hAnsi="Open Sans" w:cs="Open Sans"/>
                <w:b/>
                <w:sz w:val="24"/>
                <w:szCs w:val="24"/>
              </w:rPr>
            </w:pPr>
            <w:r w:rsidRPr="00926DDD">
              <w:rPr>
                <w:rFonts w:ascii="Open Sans" w:hAnsi="Open Sans" w:cs="Open Sans"/>
                <w:b/>
                <w:sz w:val="24"/>
                <w:szCs w:val="24"/>
              </w:rPr>
              <w:t>PRÉPARATION </w:t>
            </w:r>
          </w:p>
          <w:p w14:paraId="00000086" w14:textId="4497617D" w:rsidR="002A58C6" w:rsidRPr="00926DDD" w:rsidRDefault="00C64D65" w:rsidP="007C3E1C">
            <w:pPr>
              <w:jc w:val="center"/>
              <w:rPr>
                <w:rFonts w:ascii="Open Sans" w:hAnsi="Open Sans" w:cs="Open Sans"/>
                <w:b/>
                <w:sz w:val="24"/>
                <w:szCs w:val="24"/>
                <w:highlight w:val="yellow"/>
              </w:rPr>
            </w:pPr>
            <w:r w:rsidRPr="00926DDD">
              <w:rPr>
                <w:rFonts w:ascii="Open Sans" w:hAnsi="Open Sans" w:cs="Open Sans"/>
                <w:b/>
                <w:sz w:val="24"/>
                <w:szCs w:val="24"/>
              </w:rPr>
              <w:t xml:space="preserve">Durée :   </w:t>
            </w:r>
            <w:r w:rsidR="00FB2DBA" w:rsidRPr="00926DDD">
              <w:rPr>
                <w:rFonts w:ascii="Open Sans" w:hAnsi="Open Sans" w:cs="Open Sans"/>
                <w:b/>
                <w:sz w:val="24"/>
                <w:szCs w:val="24"/>
              </w:rPr>
              <w:t>entre 115 et 135 minutes</w:t>
            </w:r>
          </w:p>
        </w:tc>
      </w:tr>
      <w:tr w:rsidR="005D052A" w:rsidRPr="00E8794D" w14:paraId="64108A1B" w14:textId="77777777" w:rsidTr="00FD5D21">
        <w:trPr>
          <w:trHeight w:val="805"/>
        </w:trPr>
        <w:tc>
          <w:tcPr>
            <w:tcW w:w="10490" w:type="dxa"/>
            <w:tcBorders>
              <w:top w:val="nil"/>
              <w:left w:val="nil"/>
              <w:bottom w:val="nil"/>
              <w:right w:val="nil"/>
            </w:tcBorders>
          </w:tcPr>
          <w:tbl>
            <w:tblPr>
              <w:tblStyle w:val="a4"/>
              <w:tblW w:w="10490" w:type="dxa"/>
              <w:tblInd w:w="0" w:type="dxa"/>
              <w:tblBorders>
                <w:top w:val="single" w:sz="4" w:space="0" w:color="5B9BD5" w:themeColor="accent5"/>
                <w:left w:val="single" w:sz="4" w:space="0" w:color="C9C9C9"/>
                <w:bottom w:val="single" w:sz="4" w:space="0" w:color="C9C9C9"/>
                <w:right w:val="single" w:sz="4" w:space="0" w:color="C9C9C9"/>
              </w:tblBorders>
              <w:tblLayout w:type="fixed"/>
              <w:tblLook w:val="0400" w:firstRow="0" w:lastRow="0" w:firstColumn="0" w:lastColumn="0" w:noHBand="0" w:noVBand="1"/>
            </w:tblPr>
            <w:tblGrid>
              <w:gridCol w:w="10490"/>
            </w:tblGrid>
            <w:tr w:rsidR="005C4D1C" w:rsidRPr="00800662" w14:paraId="7B0D6C7C" w14:textId="77777777" w:rsidTr="00C84725">
              <w:trPr>
                <w:trHeight w:val="571"/>
              </w:trPr>
              <w:tc>
                <w:tcPr>
                  <w:tcW w:w="10490" w:type="dxa"/>
                  <w:shd w:val="clear" w:color="auto" w:fill="FFFFFF"/>
                  <w:vAlign w:val="center"/>
                </w:tcPr>
                <w:p w14:paraId="14E46E31" w14:textId="27895955" w:rsidR="00C84725" w:rsidRPr="00800662" w:rsidRDefault="00C84725" w:rsidP="00D454C6">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p>
                <w:p w14:paraId="637BFB04" w14:textId="2BF3DF78" w:rsidR="0076782B" w:rsidRPr="00800662" w:rsidRDefault="0076782B" w:rsidP="001D23A4">
                  <w:pPr>
                    <w:pBdr>
                      <w:top w:val="nil"/>
                      <w:left w:val="nil"/>
                      <w:bottom w:val="nil"/>
                      <w:right w:val="nil"/>
                      <w:between w:val="nil"/>
                    </w:pBdr>
                    <w:spacing w:after="0" w:line="240" w:lineRule="auto"/>
                    <w:jc w:val="both"/>
                    <w:rPr>
                      <w:rFonts w:ascii="Open Sans" w:hAnsi="Open Sans" w:cs="Open Sans"/>
                      <w:b/>
                      <w:color w:val="A06FAF"/>
                      <w:sz w:val="24"/>
                      <w:szCs w:val="24"/>
                      <w:u w:val="single"/>
                    </w:rPr>
                  </w:pPr>
                  <w:r w:rsidRPr="00800662">
                    <w:rPr>
                      <w:rFonts w:ascii="Open Sans" w:hAnsi="Open Sans" w:cs="Open Sans"/>
                      <w:b/>
                      <w:color w:val="A06FAF"/>
                      <w:sz w:val="24"/>
                      <w:szCs w:val="24"/>
                      <w:u w:val="single"/>
                    </w:rPr>
                    <w:t xml:space="preserve">ATTENTION ! : </w:t>
                  </w:r>
                  <w:r w:rsidR="00360A60" w:rsidRPr="00800662">
                    <w:rPr>
                      <w:rFonts w:ascii="Open Sans" w:hAnsi="Open Sans" w:cs="Open Sans"/>
                      <w:b/>
                      <w:color w:val="A06FAF"/>
                      <w:sz w:val="24"/>
                      <w:szCs w:val="24"/>
                      <w:u w:val="single"/>
                    </w:rPr>
                    <w:t>N</w:t>
                  </w:r>
                  <w:r w:rsidRPr="00800662">
                    <w:rPr>
                      <w:rFonts w:ascii="Open Sans" w:hAnsi="Open Sans" w:cs="Open Sans"/>
                      <w:b/>
                      <w:color w:val="A06FAF"/>
                      <w:sz w:val="24"/>
                      <w:szCs w:val="24"/>
                      <w:u w:val="single"/>
                    </w:rPr>
                    <w:t xml:space="preserve">e pas montrer l’affiche du </w:t>
                  </w:r>
                  <w:r w:rsidR="009D3881" w:rsidRPr="00800662">
                    <w:rPr>
                      <w:rFonts w:ascii="Open Sans" w:hAnsi="Open Sans" w:cs="Open Sans"/>
                      <w:b/>
                      <w:color w:val="A06FAF"/>
                      <w:sz w:val="24"/>
                      <w:szCs w:val="24"/>
                      <w:u w:val="single"/>
                    </w:rPr>
                    <w:t>documentaire</w:t>
                  </w:r>
                  <w:r w:rsidRPr="00800662">
                    <w:rPr>
                      <w:rFonts w:ascii="Open Sans" w:hAnsi="Open Sans" w:cs="Open Sans"/>
                      <w:b/>
                      <w:color w:val="A06FAF"/>
                      <w:sz w:val="24"/>
                      <w:szCs w:val="24"/>
                      <w:u w:val="single"/>
                    </w:rPr>
                    <w:t>, ni la bande-annonce, avant l’activité préparatoire décrite ci-dessous !</w:t>
                  </w:r>
                </w:p>
                <w:p w14:paraId="447667EC" w14:textId="77777777" w:rsidR="0076782B" w:rsidRPr="00800662" w:rsidRDefault="0076782B" w:rsidP="001D23A4">
                  <w:pPr>
                    <w:pBdr>
                      <w:top w:val="nil"/>
                      <w:left w:val="nil"/>
                      <w:bottom w:val="nil"/>
                      <w:right w:val="nil"/>
                      <w:between w:val="nil"/>
                    </w:pBdr>
                    <w:spacing w:after="0" w:line="240" w:lineRule="auto"/>
                    <w:jc w:val="both"/>
                    <w:rPr>
                      <w:rFonts w:ascii="Open Sans" w:eastAsia="Times New Roman" w:hAnsi="Open Sans" w:cs="Open Sans"/>
                      <w:b/>
                      <w:color w:val="000000"/>
                      <w:sz w:val="24"/>
                      <w:szCs w:val="24"/>
                      <w:u w:val="single"/>
                    </w:rPr>
                  </w:pPr>
                </w:p>
                <w:p w14:paraId="0C4C530B" w14:textId="34690C00" w:rsidR="001D23A4" w:rsidRPr="00800662" w:rsidRDefault="00773EDE" w:rsidP="00E26E35">
                  <w:pPr>
                    <w:pStyle w:val="Paragraphedeliste"/>
                    <w:numPr>
                      <w:ilvl w:val="0"/>
                      <w:numId w:val="2"/>
                    </w:numPr>
                    <w:pBdr>
                      <w:top w:val="nil"/>
                      <w:left w:val="nil"/>
                      <w:bottom w:val="nil"/>
                      <w:right w:val="nil"/>
                      <w:between w:val="nil"/>
                    </w:pBdr>
                    <w:spacing w:after="0" w:line="240" w:lineRule="auto"/>
                    <w:jc w:val="both"/>
                    <w:rPr>
                      <w:rFonts w:ascii="Open Sans" w:eastAsia="Times New Roman" w:hAnsi="Open Sans" w:cs="Open Sans"/>
                      <w:b/>
                      <w:color w:val="000000"/>
                      <w:sz w:val="24"/>
                      <w:szCs w:val="24"/>
                      <w:u w:val="single"/>
                    </w:rPr>
                  </w:pPr>
                  <w:r w:rsidRPr="00800662">
                    <w:rPr>
                      <w:rFonts w:ascii="Open Sans" w:eastAsia="Times New Roman" w:hAnsi="Open Sans" w:cs="Open Sans"/>
                      <w:b/>
                      <w:color w:val="000000"/>
                      <w:sz w:val="24"/>
                      <w:szCs w:val="24"/>
                      <w:u w:val="single"/>
                    </w:rPr>
                    <w:lastRenderedPageBreak/>
                    <w:t>Activité préparatoire : imaginer un personnage</w:t>
                  </w:r>
                  <w:r w:rsidR="0003318F" w:rsidRPr="00800662">
                    <w:rPr>
                      <w:rFonts w:ascii="Open Sans" w:eastAsia="Times New Roman" w:hAnsi="Open Sans" w:cs="Open Sans"/>
                      <w:b/>
                      <w:color w:val="000000"/>
                      <w:sz w:val="24"/>
                      <w:szCs w:val="24"/>
                      <w:u w:val="single"/>
                    </w:rPr>
                    <w:t xml:space="preserve"> sous toutes ses coutures</w:t>
                  </w:r>
                  <w:r w:rsidR="00DA48F5" w:rsidRPr="00800662">
                    <w:rPr>
                      <w:rFonts w:ascii="Open Sans" w:eastAsia="Times New Roman" w:hAnsi="Open Sans" w:cs="Open Sans"/>
                      <w:b/>
                      <w:color w:val="000000"/>
                      <w:sz w:val="24"/>
                      <w:szCs w:val="24"/>
                      <w:u w:val="single"/>
                    </w:rPr>
                    <w:t>,</w:t>
                  </w:r>
                  <w:r w:rsidR="0003318F" w:rsidRPr="00800662">
                    <w:rPr>
                      <w:rFonts w:ascii="Open Sans" w:eastAsia="Times New Roman" w:hAnsi="Open Sans" w:cs="Open Sans"/>
                      <w:b/>
                      <w:color w:val="000000"/>
                      <w:sz w:val="24"/>
                      <w:szCs w:val="24"/>
                      <w:u w:val="single"/>
                    </w:rPr>
                    <w:t xml:space="preserve"> avant même de le rencontrer !</w:t>
                  </w:r>
                  <w:r w:rsidR="00360A60" w:rsidRPr="00800662">
                    <w:rPr>
                      <w:rFonts w:ascii="Open Sans" w:eastAsia="Times New Roman" w:hAnsi="Open Sans" w:cs="Open Sans"/>
                      <w:b/>
                      <w:color w:val="000000"/>
                      <w:sz w:val="24"/>
                      <w:szCs w:val="24"/>
                      <w:u w:val="single"/>
                    </w:rPr>
                    <w:t xml:space="preserve"> (15 min.)</w:t>
                  </w:r>
                </w:p>
                <w:p w14:paraId="63601E78" w14:textId="77777777" w:rsidR="00773EDE" w:rsidRPr="00800662" w:rsidRDefault="00773EDE" w:rsidP="001D23A4">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p>
                <w:p w14:paraId="6BCDD1FB" w14:textId="3EE0B681" w:rsidR="00773EDE" w:rsidRPr="00800662" w:rsidRDefault="0076782B" w:rsidP="001D23A4">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r w:rsidRPr="00800662">
                    <w:rPr>
                      <w:rFonts w:ascii="Open Sans" w:eastAsia="Times New Roman" w:hAnsi="Open Sans" w:cs="Open Sans"/>
                      <w:bCs/>
                      <w:color w:val="000000"/>
                      <w:sz w:val="24"/>
                      <w:szCs w:val="24"/>
                      <w:u w:val="single"/>
                    </w:rPr>
                    <w:t xml:space="preserve">Le cours précédant l’écoute de la première partie du </w:t>
                  </w:r>
                  <w:r w:rsidR="009D3881" w:rsidRPr="00800662">
                    <w:rPr>
                      <w:rFonts w:ascii="Open Sans" w:eastAsia="Times New Roman" w:hAnsi="Open Sans" w:cs="Open Sans"/>
                      <w:bCs/>
                      <w:color w:val="000000"/>
                      <w:sz w:val="24"/>
                      <w:szCs w:val="24"/>
                      <w:u w:val="single"/>
                    </w:rPr>
                    <w:t>documentaire</w:t>
                  </w:r>
                  <w:r w:rsidRPr="00800662">
                    <w:rPr>
                      <w:rFonts w:ascii="Open Sans" w:eastAsia="Times New Roman" w:hAnsi="Open Sans" w:cs="Open Sans"/>
                      <w:bCs/>
                      <w:color w:val="000000"/>
                      <w:sz w:val="24"/>
                      <w:szCs w:val="24"/>
                    </w:rPr>
                    <w:t xml:space="preserve">, </w:t>
                  </w:r>
                  <w:r w:rsidR="00022AD9" w:rsidRPr="00800662">
                    <w:rPr>
                      <w:rFonts w:ascii="Open Sans" w:eastAsia="Times New Roman" w:hAnsi="Open Sans" w:cs="Open Sans"/>
                      <w:bCs/>
                      <w:color w:val="000000"/>
                      <w:sz w:val="24"/>
                      <w:szCs w:val="24"/>
                    </w:rPr>
                    <w:t>demander aux élèves d’imaginer à quoi pourrait ressembler une jeune femme de 19 ans</w:t>
                  </w:r>
                  <w:r w:rsidR="00BB773C" w:rsidRPr="00800662">
                    <w:rPr>
                      <w:rFonts w:ascii="Open Sans" w:eastAsia="Times New Roman" w:hAnsi="Open Sans" w:cs="Open Sans"/>
                      <w:bCs/>
                      <w:color w:val="000000"/>
                      <w:sz w:val="24"/>
                      <w:szCs w:val="24"/>
                    </w:rPr>
                    <w:t>, Sarah,</w:t>
                  </w:r>
                  <w:r w:rsidR="00022AD9" w:rsidRPr="00800662">
                    <w:rPr>
                      <w:rFonts w:ascii="Open Sans" w:eastAsia="Times New Roman" w:hAnsi="Open Sans" w:cs="Open Sans"/>
                      <w:bCs/>
                      <w:color w:val="000000"/>
                      <w:sz w:val="24"/>
                      <w:szCs w:val="24"/>
                    </w:rPr>
                    <w:t xml:space="preserve"> qui habite le centre-ville de Montréal</w:t>
                  </w:r>
                  <w:r w:rsidR="00FB45E0" w:rsidRPr="00800662">
                    <w:rPr>
                      <w:rFonts w:ascii="Open Sans" w:eastAsia="Times New Roman" w:hAnsi="Open Sans" w:cs="Open Sans"/>
                      <w:bCs/>
                      <w:color w:val="000000"/>
                      <w:sz w:val="24"/>
                      <w:szCs w:val="24"/>
                    </w:rPr>
                    <w:t xml:space="preserve"> et est </w:t>
                  </w:r>
                  <w:r w:rsidR="00022AD9" w:rsidRPr="00800662">
                    <w:rPr>
                      <w:rFonts w:ascii="Open Sans" w:eastAsia="Times New Roman" w:hAnsi="Open Sans" w:cs="Open Sans"/>
                      <w:bCs/>
                      <w:color w:val="000000"/>
                      <w:sz w:val="24"/>
                      <w:szCs w:val="24"/>
                    </w:rPr>
                    <w:t>née au Québec de parents d’origine algérienne</w:t>
                  </w:r>
                  <w:r w:rsidR="00022AD9" w:rsidRPr="00800662">
                    <w:rPr>
                      <w:rFonts w:ascii="Open Sans" w:eastAsia="Times New Roman" w:hAnsi="Open Sans" w:cs="Open Sans"/>
                      <w:bCs/>
                      <w:color w:val="000000"/>
                      <w:sz w:val="24"/>
                      <w:szCs w:val="24"/>
                      <w:u w:val="single"/>
                    </w:rPr>
                    <w:t xml:space="preserve">. </w:t>
                  </w:r>
                  <w:r w:rsidR="00BB773C" w:rsidRPr="00800662">
                    <w:rPr>
                      <w:rFonts w:ascii="Open Sans" w:eastAsia="Times New Roman" w:hAnsi="Open Sans" w:cs="Open Sans"/>
                      <w:bCs/>
                      <w:color w:val="000000"/>
                      <w:sz w:val="24"/>
                      <w:szCs w:val="24"/>
                      <w:u w:val="single"/>
                    </w:rPr>
                    <w:t>Ne pas en dire plus sur elle à cette étape !</w:t>
                  </w:r>
                  <w:r w:rsidR="00BB773C" w:rsidRPr="00800662">
                    <w:rPr>
                      <w:rFonts w:ascii="Open Sans" w:eastAsia="Times New Roman" w:hAnsi="Open Sans" w:cs="Open Sans"/>
                      <w:bCs/>
                      <w:color w:val="000000"/>
                      <w:sz w:val="24"/>
                      <w:szCs w:val="24"/>
                    </w:rPr>
                    <w:t xml:space="preserve"> </w:t>
                  </w:r>
                  <w:r w:rsidR="00FC3207" w:rsidRPr="00800662">
                    <w:rPr>
                      <w:rFonts w:ascii="Open Sans" w:eastAsia="Times New Roman" w:hAnsi="Open Sans" w:cs="Open Sans"/>
                      <w:bCs/>
                      <w:color w:val="000000"/>
                      <w:sz w:val="24"/>
                      <w:szCs w:val="24"/>
                    </w:rPr>
                    <w:t>Distribuer</w:t>
                  </w:r>
                  <w:r w:rsidR="00F21373" w:rsidRPr="00800662">
                    <w:rPr>
                      <w:rFonts w:ascii="Open Sans" w:eastAsia="Times New Roman" w:hAnsi="Open Sans" w:cs="Open Sans"/>
                      <w:bCs/>
                      <w:color w:val="000000"/>
                      <w:sz w:val="24"/>
                      <w:szCs w:val="24"/>
                    </w:rPr>
                    <w:t xml:space="preserve"> aux élèves</w:t>
                  </w:r>
                  <w:r w:rsidR="00FC3207" w:rsidRPr="00800662">
                    <w:rPr>
                      <w:rFonts w:ascii="Open Sans" w:eastAsia="Times New Roman" w:hAnsi="Open Sans" w:cs="Open Sans"/>
                      <w:bCs/>
                      <w:color w:val="000000"/>
                      <w:sz w:val="24"/>
                      <w:szCs w:val="24"/>
                    </w:rPr>
                    <w:t xml:space="preserve"> l’</w:t>
                  </w:r>
                  <w:r w:rsidR="00FC3207" w:rsidRPr="00800662">
                    <w:rPr>
                      <w:rFonts w:ascii="Open Sans" w:eastAsia="Times New Roman" w:hAnsi="Open Sans" w:cs="Open Sans"/>
                      <w:b/>
                      <w:color w:val="000000"/>
                      <w:sz w:val="24"/>
                      <w:szCs w:val="24"/>
                    </w:rPr>
                    <w:t>Annexe A</w:t>
                  </w:r>
                  <w:r w:rsidR="000B2972" w:rsidRPr="00800662">
                    <w:rPr>
                      <w:rFonts w:ascii="Open Sans" w:eastAsia="Times New Roman" w:hAnsi="Open Sans" w:cs="Open Sans"/>
                      <w:bCs/>
                      <w:i/>
                      <w:iCs/>
                      <w:color w:val="000000"/>
                      <w:sz w:val="24"/>
                      <w:szCs w:val="24"/>
                    </w:rPr>
                    <w:t xml:space="preserve"> Esquisse d’un portrait de Sarah : avant et après </w:t>
                  </w:r>
                  <w:r w:rsidR="00F21373" w:rsidRPr="00800662">
                    <w:rPr>
                      <w:rFonts w:ascii="Open Sans" w:eastAsia="Times New Roman" w:hAnsi="Open Sans" w:cs="Open Sans"/>
                      <w:bCs/>
                      <w:color w:val="000000"/>
                      <w:sz w:val="24"/>
                      <w:szCs w:val="24"/>
                    </w:rPr>
                    <w:t>et</w:t>
                  </w:r>
                  <w:r w:rsidR="00F21373" w:rsidRPr="00800662">
                    <w:rPr>
                      <w:rFonts w:ascii="Open Sans" w:eastAsia="Times New Roman" w:hAnsi="Open Sans" w:cs="Open Sans"/>
                      <w:bCs/>
                      <w:i/>
                      <w:iCs/>
                      <w:color w:val="000000"/>
                      <w:sz w:val="24"/>
                      <w:szCs w:val="24"/>
                    </w:rPr>
                    <w:t xml:space="preserve"> </w:t>
                  </w:r>
                  <w:r w:rsidR="00F21373" w:rsidRPr="00800662">
                    <w:rPr>
                      <w:rFonts w:ascii="Open Sans" w:eastAsia="Times New Roman" w:hAnsi="Open Sans" w:cs="Open Sans"/>
                      <w:bCs/>
                      <w:color w:val="000000"/>
                      <w:sz w:val="24"/>
                      <w:szCs w:val="24"/>
                    </w:rPr>
                    <w:t>leur laisser le temps d’imaginer qui est Sarah.</w:t>
                  </w:r>
                </w:p>
                <w:p w14:paraId="028B3991" w14:textId="77777777" w:rsidR="00773EDE" w:rsidRPr="00800662" w:rsidRDefault="00773EDE" w:rsidP="001D23A4">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p>
                <w:p w14:paraId="7E15DB41" w14:textId="48528017" w:rsidR="001D23A4" w:rsidRPr="00800662" w:rsidRDefault="00E316B8" w:rsidP="001D23A4">
                  <w:pPr>
                    <w:pBdr>
                      <w:top w:val="nil"/>
                      <w:left w:val="nil"/>
                      <w:bottom w:val="nil"/>
                      <w:right w:val="nil"/>
                      <w:between w:val="nil"/>
                    </w:pBdr>
                    <w:spacing w:after="0" w:line="240" w:lineRule="auto"/>
                    <w:jc w:val="both"/>
                    <w:rPr>
                      <w:rFonts w:ascii="Open Sans" w:eastAsia="Times New Roman" w:hAnsi="Open Sans" w:cs="Open Sans"/>
                      <w:b/>
                      <w:color w:val="000000"/>
                      <w:sz w:val="24"/>
                      <w:szCs w:val="24"/>
                    </w:rPr>
                  </w:pPr>
                  <w:r w:rsidRPr="00800662">
                    <w:rPr>
                      <w:rFonts w:ascii="Open Sans" w:eastAsia="Times New Roman" w:hAnsi="Open Sans" w:cs="Open Sans"/>
                      <w:bCs/>
                      <w:color w:val="000000"/>
                      <w:sz w:val="24"/>
                      <w:szCs w:val="24"/>
                    </w:rPr>
                    <w:t xml:space="preserve">Ramasser le fruit de leur travail, </w:t>
                  </w:r>
                  <w:r w:rsidRPr="00800662">
                    <w:rPr>
                      <w:rFonts w:ascii="Open Sans" w:eastAsia="Times New Roman" w:hAnsi="Open Sans" w:cs="Open Sans"/>
                      <w:bCs/>
                      <w:color w:val="000000"/>
                      <w:sz w:val="24"/>
                      <w:szCs w:val="24"/>
                      <w:u w:val="single"/>
                    </w:rPr>
                    <w:t>sans émettre de commentaires sur</w:t>
                  </w:r>
                  <w:r w:rsidR="007007E7" w:rsidRPr="00800662">
                    <w:rPr>
                      <w:rFonts w:ascii="Open Sans" w:eastAsia="Times New Roman" w:hAnsi="Open Sans" w:cs="Open Sans"/>
                      <w:bCs/>
                      <w:color w:val="000000"/>
                      <w:sz w:val="24"/>
                      <w:szCs w:val="24"/>
                      <w:u w:val="single"/>
                    </w:rPr>
                    <w:t xml:space="preserve"> leurs esquisses</w:t>
                  </w:r>
                  <w:r w:rsidR="007007E7" w:rsidRPr="00800662">
                    <w:rPr>
                      <w:rFonts w:ascii="Open Sans" w:eastAsia="Times New Roman" w:hAnsi="Open Sans" w:cs="Open Sans"/>
                      <w:bCs/>
                      <w:color w:val="000000"/>
                      <w:sz w:val="24"/>
                      <w:szCs w:val="24"/>
                    </w:rPr>
                    <w:t>.</w:t>
                  </w:r>
                </w:p>
                <w:p w14:paraId="195A9B1A" w14:textId="77777777" w:rsidR="0084585B" w:rsidRPr="00800662" w:rsidRDefault="0084585B" w:rsidP="0084585B">
                  <w:pPr>
                    <w:pStyle w:val="Paragraphedeliste"/>
                    <w:pBdr>
                      <w:top w:val="nil"/>
                      <w:left w:val="nil"/>
                      <w:bottom w:val="nil"/>
                      <w:right w:val="nil"/>
                      <w:between w:val="nil"/>
                    </w:pBdr>
                    <w:spacing w:line="240" w:lineRule="auto"/>
                    <w:jc w:val="both"/>
                    <w:rPr>
                      <w:rFonts w:ascii="Open Sans" w:eastAsia="Times New Roman" w:hAnsi="Open Sans" w:cs="Open Sans"/>
                      <w:b/>
                      <w:color w:val="000000"/>
                      <w:sz w:val="24"/>
                      <w:szCs w:val="24"/>
                    </w:rPr>
                  </w:pPr>
                </w:p>
                <w:p w14:paraId="14194B19" w14:textId="44409529" w:rsidR="00360A60" w:rsidRPr="00800662" w:rsidRDefault="00E26E35" w:rsidP="00E26E35">
                  <w:pPr>
                    <w:pStyle w:val="Paragraphedeliste"/>
                    <w:numPr>
                      <w:ilvl w:val="0"/>
                      <w:numId w:val="2"/>
                    </w:numPr>
                    <w:pBdr>
                      <w:top w:val="nil"/>
                      <w:left w:val="nil"/>
                      <w:bottom w:val="nil"/>
                      <w:right w:val="nil"/>
                      <w:between w:val="nil"/>
                    </w:pBdr>
                    <w:spacing w:line="240" w:lineRule="auto"/>
                    <w:jc w:val="both"/>
                    <w:rPr>
                      <w:rFonts w:ascii="Open Sans" w:eastAsia="Times New Roman" w:hAnsi="Open Sans" w:cs="Open Sans"/>
                      <w:b/>
                      <w:color w:val="000000"/>
                      <w:sz w:val="24"/>
                      <w:szCs w:val="24"/>
                    </w:rPr>
                  </w:pPr>
                  <w:r w:rsidRPr="00800662">
                    <w:rPr>
                      <w:rFonts w:ascii="Open Sans" w:eastAsia="Times New Roman" w:hAnsi="Open Sans" w:cs="Open Sans"/>
                      <w:b/>
                      <w:color w:val="000000"/>
                      <w:sz w:val="24"/>
                      <w:szCs w:val="24"/>
                      <w:u w:val="single"/>
                    </w:rPr>
                    <w:t xml:space="preserve">Écoute de la première partie du </w:t>
                  </w:r>
                  <w:r w:rsidR="009D3881" w:rsidRPr="00800662">
                    <w:rPr>
                      <w:rFonts w:ascii="Open Sans" w:eastAsia="Times New Roman" w:hAnsi="Open Sans" w:cs="Open Sans"/>
                      <w:b/>
                      <w:color w:val="000000"/>
                      <w:sz w:val="24"/>
                      <w:szCs w:val="24"/>
                      <w:u w:val="single"/>
                    </w:rPr>
                    <w:t>documentaire</w:t>
                  </w:r>
                  <w:r w:rsidRPr="00800662">
                    <w:rPr>
                      <w:rFonts w:ascii="Open Sans" w:eastAsia="Times New Roman" w:hAnsi="Open Sans" w:cs="Open Sans"/>
                      <w:b/>
                      <w:color w:val="000000"/>
                      <w:sz w:val="24"/>
                      <w:szCs w:val="24"/>
                      <w:u w:val="single"/>
                    </w:rPr>
                    <w:t xml:space="preserve"> </w:t>
                  </w:r>
                  <w:r w:rsidR="00005C86" w:rsidRPr="00800662">
                    <w:rPr>
                      <w:rFonts w:ascii="Open Sans" w:eastAsia="Times New Roman" w:hAnsi="Open Sans" w:cs="Open Sans"/>
                      <w:b/>
                      <w:color w:val="000000"/>
                      <w:sz w:val="24"/>
                      <w:szCs w:val="24"/>
                      <w:u w:val="single"/>
                    </w:rPr>
                    <w:t>(</w:t>
                  </w:r>
                  <w:r w:rsidR="00532103" w:rsidRPr="00800662">
                    <w:rPr>
                      <w:rFonts w:ascii="Open Sans" w:eastAsia="Times New Roman" w:hAnsi="Open Sans" w:cs="Open Sans"/>
                      <w:b/>
                      <w:color w:val="000000"/>
                      <w:sz w:val="24"/>
                      <w:szCs w:val="24"/>
                      <w:u w:val="single"/>
                    </w:rPr>
                    <w:t>4</w:t>
                  </w:r>
                  <w:r w:rsidR="00C45287" w:rsidRPr="00800662">
                    <w:rPr>
                      <w:rFonts w:ascii="Open Sans" w:eastAsia="Times New Roman" w:hAnsi="Open Sans" w:cs="Open Sans"/>
                      <w:b/>
                      <w:color w:val="000000"/>
                      <w:sz w:val="24"/>
                      <w:szCs w:val="24"/>
                      <w:u w:val="single"/>
                    </w:rPr>
                    <w:t>7</w:t>
                  </w:r>
                  <w:r w:rsidR="00A8713B" w:rsidRPr="00800662">
                    <w:rPr>
                      <w:rFonts w:ascii="Open Sans" w:eastAsia="Times New Roman" w:hAnsi="Open Sans" w:cs="Open Sans"/>
                      <w:b/>
                      <w:color w:val="000000"/>
                      <w:sz w:val="24"/>
                      <w:szCs w:val="24"/>
                      <w:u w:val="single"/>
                    </w:rPr>
                    <w:t xml:space="preserve"> min</w:t>
                  </w:r>
                  <w:r w:rsidRPr="00800662">
                    <w:rPr>
                      <w:rFonts w:ascii="Open Sans" w:eastAsia="Times New Roman" w:hAnsi="Open Sans" w:cs="Open Sans"/>
                      <w:b/>
                      <w:color w:val="000000"/>
                      <w:sz w:val="24"/>
                      <w:szCs w:val="24"/>
                      <w:u w:val="single"/>
                    </w:rPr>
                    <w:t>.</w:t>
                  </w:r>
                  <w:r w:rsidR="009B66EE" w:rsidRPr="00800662">
                    <w:rPr>
                      <w:rFonts w:ascii="Open Sans" w:eastAsia="Times New Roman" w:hAnsi="Open Sans" w:cs="Open Sans"/>
                      <w:b/>
                      <w:color w:val="000000"/>
                      <w:sz w:val="24"/>
                      <w:szCs w:val="24"/>
                      <w:u w:val="single"/>
                    </w:rPr>
                    <w:t>)</w:t>
                  </w:r>
                </w:p>
                <w:p w14:paraId="34BF18B2" w14:textId="78BCBE33" w:rsidR="00E26E35" w:rsidRPr="00800662" w:rsidRDefault="006543D3" w:rsidP="00DA48F5">
                  <w:pPr>
                    <w:pBdr>
                      <w:top w:val="nil"/>
                      <w:left w:val="nil"/>
                      <w:bottom w:val="nil"/>
                      <w:right w:val="nil"/>
                      <w:between w:val="nil"/>
                    </w:pBdr>
                    <w:spacing w:line="240" w:lineRule="auto"/>
                    <w:jc w:val="both"/>
                    <w:rPr>
                      <w:rFonts w:ascii="Open Sans" w:eastAsia="Times New Roman" w:hAnsi="Open Sans" w:cs="Open Sans"/>
                      <w:bCs/>
                      <w:color w:val="000000"/>
                      <w:sz w:val="24"/>
                      <w:szCs w:val="24"/>
                    </w:rPr>
                  </w:pPr>
                  <w:r w:rsidRPr="00800662">
                    <w:rPr>
                      <w:rFonts w:ascii="Open Sans" w:eastAsia="Times New Roman" w:hAnsi="Open Sans" w:cs="Open Sans"/>
                      <w:bCs/>
                      <w:color w:val="000000"/>
                      <w:sz w:val="24"/>
                      <w:szCs w:val="24"/>
                    </w:rPr>
                    <w:t xml:space="preserve">Visionner </w:t>
                  </w:r>
                  <w:r w:rsidR="003072DA" w:rsidRPr="00800662">
                    <w:rPr>
                      <w:rFonts w:ascii="Open Sans" w:eastAsia="Times New Roman" w:hAnsi="Open Sans" w:cs="Open Sans"/>
                      <w:bCs/>
                      <w:color w:val="000000"/>
                      <w:sz w:val="24"/>
                      <w:szCs w:val="24"/>
                    </w:rPr>
                    <w:t xml:space="preserve">en classe </w:t>
                  </w:r>
                  <w:r w:rsidRPr="00800662">
                    <w:rPr>
                      <w:rFonts w:ascii="Open Sans" w:eastAsia="Times New Roman" w:hAnsi="Open Sans" w:cs="Open Sans"/>
                      <w:bCs/>
                      <w:color w:val="000000"/>
                      <w:sz w:val="24"/>
                      <w:szCs w:val="24"/>
                    </w:rPr>
                    <w:t>la première partie</w:t>
                  </w:r>
                  <w:r w:rsidR="00005C86" w:rsidRPr="00800662">
                    <w:rPr>
                      <w:rFonts w:ascii="Open Sans" w:eastAsia="Times New Roman" w:hAnsi="Open Sans" w:cs="Open Sans"/>
                      <w:bCs/>
                      <w:color w:val="000000"/>
                      <w:sz w:val="24"/>
                      <w:szCs w:val="24"/>
                    </w:rPr>
                    <w:t xml:space="preserve"> du </w:t>
                  </w:r>
                  <w:r w:rsidR="009D3881" w:rsidRPr="00800662">
                    <w:rPr>
                      <w:rFonts w:ascii="Open Sans" w:eastAsia="Times New Roman" w:hAnsi="Open Sans" w:cs="Open Sans"/>
                      <w:bCs/>
                      <w:color w:val="000000"/>
                      <w:sz w:val="24"/>
                      <w:szCs w:val="24"/>
                    </w:rPr>
                    <w:t>documentaire</w:t>
                  </w:r>
                  <w:r w:rsidR="00E94368" w:rsidRPr="00800662">
                    <w:rPr>
                      <w:rFonts w:ascii="Open Sans" w:eastAsia="Times New Roman" w:hAnsi="Open Sans" w:cs="Open Sans"/>
                      <w:bCs/>
                      <w:color w:val="000000"/>
                      <w:sz w:val="24"/>
                      <w:szCs w:val="24"/>
                    </w:rPr>
                    <w:t xml:space="preserve"> (0:00:00 à 0</w:t>
                  </w:r>
                  <w:r w:rsidR="00C45287" w:rsidRPr="00800662">
                    <w:rPr>
                      <w:rFonts w:ascii="Open Sans" w:eastAsia="Times New Roman" w:hAnsi="Open Sans" w:cs="Open Sans"/>
                      <w:bCs/>
                      <w:color w:val="000000"/>
                      <w:sz w:val="24"/>
                      <w:szCs w:val="24"/>
                    </w:rPr>
                    <w:t>:47:00)</w:t>
                  </w:r>
                  <w:r w:rsidR="009B66EE" w:rsidRPr="00800662">
                    <w:rPr>
                      <w:rFonts w:ascii="Open Sans" w:eastAsia="Times New Roman" w:hAnsi="Open Sans" w:cs="Open Sans"/>
                      <w:bCs/>
                      <w:color w:val="000000"/>
                      <w:sz w:val="24"/>
                      <w:szCs w:val="24"/>
                    </w:rPr>
                    <w:t>.</w:t>
                  </w:r>
                </w:p>
                <w:p w14:paraId="28364413" w14:textId="03ECF685" w:rsidR="00EE5CF9" w:rsidRPr="00800662" w:rsidRDefault="00EE5CF9" w:rsidP="00DA48F5">
                  <w:pPr>
                    <w:pStyle w:val="Paragraphedeliste"/>
                    <w:numPr>
                      <w:ilvl w:val="0"/>
                      <w:numId w:val="2"/>
                    </w:numPr>
                    <w:pBdr>
                      <w:top w:val="nil"/>
                      <w:left w:val="nil"/>
                      <w:bottom w:val="nil"/>
                      <w:right w:val="nil"/>
                      <w:between w:val="nil"/>
                    </w:pBdr>
                    <w:spacing w:line="240" w:lineRule="auto"/>
                    <w:jc w:val="both"/>
                    <w:rPr>
                      <w:rFonts w:ascii="Open Sans" w:eastAsia="Times New Roman" w:hAnsi="Open Sans" w:cs="Open Sans"/>
                      <w:b/>
                      <w:color w:val="000000"/>
                      <w:sz w:val="24"/>
                      <w:szCs w:val="24"/>
                      <w:u w:val="single"/>
                    </w:rPr>
                  </w:pPr>
                  <w:r w:rsidRPr="00800662">
                    <w:rPr>
                      <w:rFonts w:ascii="Open Sans" w:eastAsia="Times New Roman" w:hAnsi="Open Sans" w:cs="Open Sans"/>
                      <w:b/>
                      <w:color w:val="000000"/>
                      <w:sz w:val="24"/>
                      <w:szCs w:val="24"/>
                      <w:u w:val="single"/>
                    </w:rPr>
                    <w:t>Activité post-première partie</w:t>
                  </w:r>
                  <w:r w:rsidR="009B66EE" w:rsidRPr="00800662">
                    <w:rPr>
                      <w:rFonts w:ascii="Open Sans" w:eastAsia="Times New Roman" w:hAnsi="Open Sans" w:cs="Open Sans"/>
                      <w:b/>
                      <w:color w:val="000000"/>
                      <w:sz w:val="24"/>
                      <w:szCs w:val="24"/>
                      <w:u w:val="single"/>
                    </w:rPr>
                    <w:t xml:space="preserve"> </w:t>
                  </w:r>
                  <w:r w:rsidRPr="00800662">
                    <w:rPr>
                      <w:rFonts w:ascii="Open Sans" w:eastAsia="Times New Roman" w:hAnsi="Open Sans" w:cs="Open Sans"/>
                      <w:b/>
                      <w:color w:val="000000"/>
                      <w:sz w:val="24"/>
                      <w:szCs w:val="24"/>
                      <w:u w:val="single"/>
                    </w:rPr>
                    <w:t xml:space="preserve">: </w:t>
                  </w:r>
                  <w:r w:rsidR="00B15C6F" w:rsidRPr="00800662">
                    <w:rPr>
                      <w:rFonts w:ascii="Open Sans" w:eastAsia="Times New Roman" w:hAnsi="Open Sans" w:cs="Open Sans"/>
                      <w:b/>
                      <w:color w:val="000000"/>
                      <w:sz w:val="24"/>
                      <w:szCs w:val="24"/>
                      <w:u w:val="single"/>
                    </w:rPr>
                    <w:t>avais-je bien deviné ? Pourquoi ? (</w:t>
                  </w:r>
                  <w:r w:rsidR="003818C9" w:rsidRPr="00800662">
                    <w:rPr>
                      <w:rFonts w:ascii="Open Sans" w:eastAsia="Times New Roman" w:hAnsi="Open Sans" w:cs="Open Sans"/>
                      <w:b/>
                      <w:color w:val="000000"/>
                      <w:sz w:val="24"/>
                      <w:szCs w:val="24"/>
                      <w:u w:val="single"/>
                    </w:rPr>
                    <w:t>20</w:t>
                  </w:r>
                  <w:r w:rsidR="00F34104" w:rsidRPr="00800662">
                    <w:rPr>
                      <w:rFonts w:ascii="Open Sans" w:eastAsia="Times New Roman" w:hAnsi="Open Sans" w:cs="Open Sans"/>
                      <w:b/>
                      <w:color w:val="000000"/>
                      <w:sz w:val="24"/>
                      <w:szCs w:val="24"/>
                      <w:u w:val="single"/>
                    </w:rPr>
                    <w:t xml:space="preserve"> min.)</w:t>
                  </w:r>
                </w:p>
                <w:p w14:paraId="05563532" w14:textId="6A1AFB92" w:rsidR="0069703B" w:rsidRPr="00800662" w:rsidRDefault="00422383" w:rsidP="00F34104">
                  <w:pPr>
                    <w:pBdr>
                      <w:top w:val="nil"/>
                      <w:left w:val="nil"/>
                      <w:bottom w:val="nil"/>
                      <w:right w:val="nil"/>
                      <w:between w:val="nil"/>
                    </w:pBdr>
                    <w:spacing w:line="240" w:lineRule="auto"/>
                    <w:jc w:val="both"/>
                    <w:rPr>
                      <w:rFonts w:ascii="Open Sans" w:eastAsia="Times New Roman" w:hAnsi="Open Sans" w:cs="Open Sans"/>
                      <w:bCs/>
                      <w:color w:val="000000"/>
                      <w:sz w:val="24"/>
                      <w:szCs w:val="24"/>
                    </w:rPr>
                  </w:pPr>
                  <w:r w:rsidRPr="00800662">
                    <w:rPr>
                      <w:rFonts w:ascii="Open Sans" w:eastAsia="Times New Roman" w:hAnsi="Open Sans" w:cs="Open Sans"/>
                      <w:bCs/>
                      <w:color w:val="000000"/>
                      <w:sz w:val="24"/>
                      <w:szCs w:val="24"/>
                    </w:rPr>
                    <w:t>Après l’écoute</w:t>
                  </w:r>
                  <w:r w:rsidR="00F34104" w:rsidRPr="00800662">
                    <w:rPr>
                      <w:rFonts w:ascii="Open Sans" w:eastAsia="Times New Roman" w:hAnsi="Open Sans" w:cs="Open Sans"/>
                      <w:bCs/>
                      <w:color w:val="000000"/>
                      <w:sz w:val="24"/>
                      <w:szCs w:val="24"/>
                    </w:rPr>
                    <w:t xml:space="preserve"> de la première partie du </w:t>
                  </w:r>
                  <w:r w:rsidR="009D3881" w:rsidRPr="00800662">
                    <w:rPr>
                      <w:rFonts w:ascii="Open Sans" w:eastAsia="Times New Roman" w:hAnsi="Open Sans" w:cs="Open Sans"/>
                      <w:bCs/>
                      <w:color w:val="000000"/>
                      <w:sz w:val="24"/>
                      <w:szCs w:val="24"/>
                    </w:rPr>
                    <w:t>documentaire</w:t>
                  </w:r>
                  <w:r w:rsidRPr="00800662">
                    <w:rPr>
                      <w:rFonts w:ascii="Open Sans" w:eastAsia="Times New Roman" w:hAnsi="Open Sans" w:cs="Open Sans"/>
                      <w:bCs/>
                      <w:color w:val="000000"/>
                      <w:sz w:val="24"/>
                      <w:szCs w:val="24"/>
                    </w:rPr>
                    <w:t xml:space="preserve">, </w:t>
                  </w:r>
                  <w:r w:rsidR="001B10B8" w:rsidRPr="00800662">
                    <w:rPr>
                      <w:rFonts w:ascii="Open Sans" w:eastAsia="Times New Roman" w:hAnsi="Open Sans" w:cs="Open Sans"/>
                      <w:bCs/>
                      <w:color w:val="000000"/>
                      <w:sz w:val="24"/>
                      <w:szCs w:val="24"/>
                    </w:rPr>
                    <w:t xml:space="preserve">redistribuer </w:t>
                  </w:r>
                  <w:r w:rsidR="006464E9" w:rsidRPr="00800662">
                    <w:rPr>
                      <w:rFonts w:ascii="Open Sans" w:eastAsia="Times New Roman" w:hAnsi="Open Sans" w:cs="Open Sans"/>
                      <w:bCs/>
                      <w:color w:val="000000"/>
                      <w:sz w:val="24"/>
                      <w:szCs w:val="24"/>
                    </w:rPr>
                    <w:t>l’</w:t>
                  </w:r>
                  <w:r w:rsidR="006464E9" w:rsidRPr="00800662">
                    <w:rPr>
                      <w:rFonts w:ascii="Open Sans" w:eastAsia="Times New Roman" w:hAnsi="Open Sans" w:cs="Open Sans"/>
                      <w:b/>
                      <w:color w:val="000000"/>
                      <w:sz w:val="24"/>
                      <w:szCs w:val="24"/>
                    </w:rPr>
                    <w:t xml:space="preserve">Annexe A </w:t>
                  </w:r>
                  <w:r w:rsidR="006464E9" w:rsidRPr="00800662">
                    <w:rPr>
                      <w:rFonts w:ascii="Open Sans" w:eastAsia="Times New Roman" w:hAnsi="Open Sans" w:cs="Open Sans"/>
                      <w:bCs/>
                      <w:color w:val="000000"/>
                      <w:sz w:val="24"/>
                      <w:szCs w:val="24"/>
                    </w:rPr>
                    <w:t>aux élèves.</w:t>
                  </w:r>
                  <w:r w:rsidR="001B10B8" w:rsidRPr="00800662">
                    <w:rPr>
                      <w:rFonts w:ascii="Open Sans" w:eastAsia="Times New Roman" w:hAnsi="Open Sans" w:cs="Open Sans"/>
                      <w:bCs/>
                      <w:color w:val="000000"/>
                      <w:sz w:val="24"/>
                      <w:szCs w:val="24"/>
                    </w:rPr>
                    <w:t xml:space="preserve"> </w:t>
                  </w:r>
                  <w:r w:rsidR="006464E9" w:rsidRPr="00800662">
                    <w:rPr>
                      <w:rFonts w:ascii="Open Sans" w:eastAsia="Times New Roman" w:hAnsi="Open Sans" w:cs="Open Sans"/>
                      <w:bCs/>
                      <w:color w:val="000000"/>
                      <w:sz w:val="24"/>
                      <w:szCs w:val="24"/>
                    </w:rPr>
                    <w:t>I</w:t>
                  </w:r>
                  <w:r w:rsidR="00D56603" w:rsidRPr="00800662">
                    <w:rPr>
                      <w:rFonts w:ascii="Open Sans" w:eastAsia="Times New Roman" w:hAnsi="Open Sans" w:cs="Open Sans"/>
                      <w:bCs/>
                      <w:color w:val="000000"/>
                      <w:sz w:val="24"/>
                      <w:szCs w:val="24"/>
                    </w:rPr>
                    <w:t xml:space="preserve">ndividuellement ou en équipe, </w:t>
                  </w:r>
                  <w:r w:rsidR="006464E9" w:rsidRPr="00800662">
                    <w:rPr>
                      <w:rFonts w:ascii="Open Sans" w:eastAsia="Times New Roman" w:hAnsi="Open Sans" w:cs="Open Sans"/>
                      <w:bCs/>
                      <w:color w:val="000000"/>
                      <w:sz w:val="24"/>
                      <w:szCs w:val="24"/>
                    </w:rPr>
                    <w:t xml:space="preserve">leur demander </w:t>
                  </w:r>
                  <w:r w:rsidR="0069703B" w:rsidRPr="00800662">
                    <w:rPr>
                      <w:rFonts w:ascii="Open Sans" w:eastAsia="Times New Roman" w:hAnsi="Open Sans" w:cs="Open Sans"/>
                      <w:bCs/>
                      <w:color w:val="000000"/>
                      <w:sz w:val="24"/>
                      <w:szCs w:val="24"/>
                    </w:rPr>
                    <w:t xml:space="preserve">de </w:t>
                  </w:r>
                  <w:r w:rsidR="0069703B" w:rsidRPr="00800662">
                    <w:rPr>
                      <w:rFonts w:ascii="Open Sans" w:eastAsia="Times New Roman" w:hAnsi="Open Sans" w:cs="Open Sans"/>
                      <w:bCs/>
                      <w:color w:val="000000"/>
                      <w:sz w:val="24"/>
                      <w:szCs w:val="24"/>
                      <w:u w:val="single"/>
                    </w:rPr>
                    <w:t xml:space="preserve">noter </w:t>
                  </w:r>
                  <w:r w:rsidR="005E39CA" w:rsidRPr="00800662">
                    <w:rPr>
                      <w:rFonts w:ascii="Open Sans" w:eastAsia="Times New Roman" w:hAnsi="Open Sans" w:cs="Open Sans"/>
                      <w:bCs/>
                      <w:color w:val="000000"/>
                      <w:sz w:val="24"/>
                      <w:szCs w:val="24"/>
                      <w:u w:val="single"/>
                    </w:rPr>
                    <w:t xml:space="preserve">au verso </w:t>
                  </w:r>
                  <w:r w:rsidR="00BB2B95" w:rsidRPr="00800662">
                    <w:rPr>
                      <w:rFonts w:ascii="Open Sans" w:eastAsia="Times New Roman" w:hAnsi="Open Sans" w:cs="Open Sans"/>
                      <w:bCs/>
                      <w:color w:val="000000"/>
                      <w:sz w:val="24"/>
                      <w:szCs w:val="24"/>
                      <w:u w:val="single"/>
                    </w:rPr>
                    <w:t>les différences</w:t>
                  </w:r>
                  <w:r w:rsidR="00CA6338" w:rsidRPr="00800662">
                    <w:rPr>
                      <w:rFonts w:ascii="Open Sans" w:eastAsia="Times New Roman" w:hAnsi="Open Sans" w:cs="Open Sans"/>
                      <w:bCs/>
                      <w:color w:val="000000"/>
                      <w:sz w:val="24"/>
                      <w:szCs w:val="24"/>
                      <w:u w:val="single"/>
                    </w:rPr>
                    <w:t>, s’il y a lieu,</w:t>
                  </w:r>
                  <w:r w:rsidR="00BB2B95" w:rsidRPr="00800662">
                    <w:rPr>
                      <w:rFonts w:ascii="Open Sans" w:eastAsia="Times New Roman" w:hAnsi="Open Sans" w:cs="Open Sans"/>
                      <w:bCs/>
                      <w:color w:val="000000"/>
                      <w:sz w:val="24"/>
                      <w:szCs w:val="24"/>
                    </w:rPr>
                    <w:t xml:space="preserve"> entre ce qu’ils avaient imaginé et les réalités de Sarah</w:t>
                  </w:r>
                  <w:r w:rsidR="00726E24" w:rsidRPr="00800662">
                    <w:rPr>
                      <w:rFonts w:ascii="Open Sans" w:eastAsia="Times New Roman" w:hAnsi="Open Sans" w:cs="Open Sans"/>
                      <w:bCs/>
                      <w:color w:val="000000"/>
                      <w:sz w:val="24"/>
                      <w:szCs w:val="24"/>
                    </w:rPr>
                    <w:t xml:space="preserve">, puis </w:t>
                  </w:r>
                  <w:r w:rsidR="00F17095" w:rsidRPr="00800662">
                    <w:rPr>
                      <w:rFonts w:ascii="Open Sans" w:eastAsia="Times New Roman" w:hAnsi="Open Sans" w:cs="Open Sans"/>
                      <w:bCs/>
                      <w:color w:val="000000"/>
                      <w:sz w:val="24"/>
                      <w:szCs w:val="24"/>
                    </w:rPr>
                    <w:t>de</w:t>
                  </w:r>
                  <w:r w:rsidR="00726E24" w:rsidRPr="00800662">
                    <w:rPr>
                      <w:rFonts w:ascii="Open Sans" w:eastAsia="Times New Roman" w:hAnsi="Open Sans" w:cs="Open Sans"/>
                      <w:bCs/>
                      <w:color w:val="000000"/>
                      <w:sz w:val="24"/>
                      <w:szCs w:val="24"/>
                    </w:rPr>
                    <w:t xml:space="preserve"> </w:t>
                  </w:r>
                  <w:r w:rsidR="00726E24" w:rsidRPr="00800662">
                    <w:rPr>
                      <w:rFonts w:ascii="Open Sans" w:eastAsia="Times New Roman" w:hAnsi="Open Sans" w:cs="Open Sans"/>
                      <w:bCs/>
                      <w:color w:val="000000"/>
                      <w:sz w:val="24"/>
                      <w:szCs w:val="24"/>
                      <w:u w:val="single"/>
                    </w:rPr>
                    <w:t>réfléchir aux raisons</w:t>
                  </w:r>
                  <w:r w:rsidR="00726E24" w:rsidRPr="00800662">
                    <w:rPr>
                      <w:rFonts w:ascii="Open Sans" w:eastAsia="Times New Roman" w:hAnsi="Open Sans" w:cs="Open Sans"/>
                      <w:bCs/>
                      <w:color w:val="000000"/>
                      <w:sz w:val="24"/>
                      <w:szCs w:val="24"/>
                    </w:rPr>
                    <w:t xml:space="preserve"> pour lesquelles ils avaient soit bien deviné, soit</w:t>
                  </w:r>
                  <w:r w:rsidR="0087282C" w:rsidRPr="00800662">
                    <w:rPr>
                      <w:rFonts w:ascii="Open Sans" w:eastAsia="Times New Roman" w:hAnsi="Open Sans" w:cs="Open Sans"/>
                      <w:bCs/>
                      <w:color w:val="000000"/>
                      <w:sz w:val="24"/>
                      <w:szCs w:val="24"/>
                    </w:rPr>
                    <w:t xml:space="preserve"> supposé des caractéristiques qui s’avèrent </w:t>
                  </w:r>
                  <w:r w:rsidR="00CE2F98" w:rsidRPr="00800662">
                    <w:rPr>
                      <w:rFonts w:ascii="Open Sans" w:eastAsia="Times New Roman" w:hAnsi="Open Sans" w:cs="Open Sans"/>
                      <w:bCs/>
                      <w:color w:val="000000"/>
                      <w:sz w:val="24"/>
                      <w:szCs w:val="24"/>
                    </w:rPr>
                    <w:t xml:space="preserve">plus ou moins </w:t>
                  </w:r>
                  <w:r w:rsidR="0087282C" w:rsidRPr="00800662">
                    <w:rPr>
                      <w:rFonts w:ascii="Open Sans" w:eastAsia="Times New Roman" w:hAnsi="Open Sans" w:cs="Open Sans"/>
                      <w:bCs/>
                      <w:color w:val="000000"/>
                      <w:sz w:val="24"/>
                      <w:szCs w:val="24"/>
                    </w:rPr>
                    <w:t xml:space="preserve">différentes. </w:t>
                  </w:r>
                </w:p>
                <w:p w14:paraId="329A08BE" w14:textId="31202EE5" w:rsidR="00BA3888" w:rsidRPr="00800662" w:rsidRDefault="00826E7C" w:rsidP="00E56395">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r w:rsidRPr="00800662">
                    <w:rPr>
                      <w:rFonts w:ascii="Open Sans" w:eastAsia="Times New Roman" w:hAnsi="Open Sans" w:cs="Open Sans"/>
                      <w:bCs/>
                      <w:color w:val="000000"/>
                      <w:sz w:val="24"/>
                      <w:szCs w:val="24"/>
                    </w:rPr>
                    <w:t xml:space="preserve">Laisser les élèves identifier si, parmi leurs raisons, certaines </w:t>
                  </w:r>
                  <w:r w:rsidR="008B38CB" w:rsidRPr="00800662">
                    <w:rPr>
                      <w:rFonts w:ascii="Open Sans" w:eastAsia="Times New Roman" w:hAnsi="Open Sans" w:cs="Open Sans"/>
                      <w:bCs/>
                      <w:color w:val="000000"/>
                      <w:sz w:val="24"/>
                      <w:szCs w:val="24"/>
                    </w:rPr>
                    <w:t>correspondent à…</w:t>
                  </w:r>
                </w:p>
                <w:p w14:paraId="45A3AB38" w14:textId="77777777" w:rsidR="0001630C" w:rsidRPr="00800662" w:rsidRDefault="0001630C" w:rsidP="00E56395">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p>
                <w:p w14:paraId="4436FB12" w14:textId="180D37B4" w:rsidR="008B38CB" w:rsidRPr="00800662" w:rsidRDefault="00BB1251" w:rsidP="00E56395">
                  <w:pPr>
                    <w:pStyle w:val="Paragraphedeliste"/>
                    <w:numPr>
                      <w:ilvl w:val="0"/>
                      <w:numId w:val="1"/>
                    </w:num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r w:rsidRPr="00800662">
                    <w:rPr>
                      <w:rFonts w:ascii="Open Sans" w:eastAsia="Times New Roman" w:hAnsi="Open Sans" w:cs="Open Sans"/>
                      <w:bCs/>
                      <w:color w:val="000000"/>
                      <w:sz w:val="24"/>
                      <w:szCs w:val="24"/>
                    </w:rPr>
                    <w:t>Des r</w:t>
                  </w:r>
                  <w:r w:rsidR="00E8745E" w:rsidRPr="00800662">
                    <w:rPr>
                      <w:rFonts w:ascii="Open Sans" w:eastAsia="Times New Roman" w:hAnsi="Open Sans" w:cs="Open Sans"/>
                      <w:bCs/>
                      <w:color w:val="000000"/>
                      <w:sz w:val="24"/>
                      <w:szCs w:val="24"/>
                    </w:rPr>
                    <w:t>epères</w:t>
                  </w:r>
                  <w:r w:rsidR="008B38CB" w:rsidRPr="00800662">
                    <w:rPr>
                      <w:rFonts w:ascii="Open Sans" w:eastAsia="Times New Roman" w:hAnsi="Open Sans" w:cs="Open Sans"/>
                      <w:bCs/>
                      <w:color w:val="000000"/>
                      <w:sz w:val="24"/>
                      <w:szCs w:val="24"/>
                    </w:rPr>
                    <w:t xml:space="preserve"> culturels </w:t>
                  </w:r>
                  <w:r w:rsidRPr="00800662">
                    <w:rPr>
                      <w:rFonts w:ascii="Open Sans" w:eastAsia="Times New Roman" w:hAnsi="Open Sans" w:cs="Open Sans"/>
                      <w:bCs/>
                      <w:color w:val="000000"/>
                      <w:sz w:val="24"/>
                      <w:szCs w:val="24"/>
                    </w:rPr>
                    <w:t xml:space="preserve">spécifiques </w:t>
                  </w:r>
                  <w:r w:rsidR="008B38CB" w:rsidRPr="00800662">
                    <w:rPr>
                      <w:rFonts w:ascii="Open Sans" w:eastAsia="Times New Roman" w:hAnsi="Open Sans" w:cs="Open Sans"/>
                      <w:bCs/>
                      <w:color w:val="000000"/>
                      <w:sz w:val="24"/>
                      <w:szCs w:val="24"/>
                    </w:rPr>
                    <w:t>? (Par ex., avoir</w:t>
                  </w:r>
                  <w:r w:rsidR="00352E86" w:rsidRPr="00800662">
                    <w:rPr>
                      <w:rFonts w:ascii="Open Sans" w:eastAsia="Times New Roman" w:hAnsi="Open Sans" w:cs="Open Sans"/>
                      <w:bCs/>
                      <w:color w:val="000000"/>
                      <w:sz w:val="24"/>
                      <w:szCs w:val="24"/>
                    </w:rPr>
                    <w:t xml:space="preserve"> soi-même</w:t>
                  </w:r>
                  <w:r w:rsidR="008B38CB" w:rsidRPr="00800662">
                    <w:rPr>
                      <w:rFonts w:ascii="Open Sans" w:eastAsia="Times New Roman" w:hAnsi="Open Sans" w:cs="Open Sans"/>
                      <w:bCs/>
                      <w:color w:val="000000"/>
                      <w:sz w:val="24"/>
                      <w:szCs w:val="24"/>
                    </w:rPr>
                    <w:t xml:space="preserve"> des parents nés en Algérie)</w:t>
                  </w:r>
                </w:p>
                <w:p w14:paraId="55519E44" w14:textId="353C8B4C" w:rsidR="008B38CB" w:rsidRPr="00800662" w:rsidRDefault="00BB1251" w:rsidP="00E56395">
                  <w:pPr>
                    <w:pStyle w:val="Paragraphedeliste"/>
                    <w:numPr>
                      <w:ilvl w:val="0"/>
                      <w:numId w:val="1"/>
                    </w:num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r w:rsidRPr="00800662">
                    <w:rPr>
                      <w:rFonts w:ascii="Open Sans" w:eastAsia="Times New Roman" w:hAnsi="Open Sans" w:cs="Open Sans"/>
                      <w:bCs/>
                      <w:color w:val="000000"/>
                      <w:sz w:val="24"/>
                      <w:szCs w:val="24"/>
                    </w:rPr>
                    <w:t>Des b</w:t>
                  </w:r>
                  <w:r w:rsidR="008B38CB" w:rsidRPr="00800662">
                    <w:rPr>
                      <w:rFonts w:ascii="Open Sans" w:eastAsia="Times New Roman" w:hAnsi="Open Sans" w:cs="Open Sans"/>
                      <w:bCs/>
                      <w:color w:val="000000"/>
                      <w:sz w:val="24"/>
                      <w:szCs w:val="24"/>
                    </w:rPr>
                    <w:t xml:space="preserve">iais </w:t>
                  </w:r>
                  <w:r w:rsidR="00CA15D1" w:rsidRPr="00800662">
                    <w:rPr>
                      <w:rFonts w:ascii="Open Sans" w:eastAsia="Times New Roman" w:hAnsi="Open Sans" w:cs="Open Sans"/>
                      <w:bCs/>
                      <w:color w:val="000000"/>
                      <w:sz w:val="24"/>
                      <w:szCs w:val="24"/>
                    </w:rPr>
                    <w:t xml:space="preserve">sociocognitifs </w:t>
                  </w:r>
                  <w:r w:rsidR="008B38CB" w:rsidRPr="00800662">
                    <w:rPr>
                      <w:rFonts w:ascii="Open Sans" w:eastAsia="Times New Roman" w:hAnsi="Open Sans" w:cs="Open Sans"/>
                      <w:bCs/>
                      <w:color w:val="000000"/>
                      <w:sz w:val="24"/>
                      <w:szCs w:val="24"/>
                    </w:rPr>
                    <w:t xml:space="preserve">? </w:t>
                  </w:r>
                  <w:r w:rsidR="008C47AD" w:rsidRPr="00800662">
                    <w:rPr>
                      <w:rFonts w:ascii="Open Sans" w:eastAsia="Times New Roman" w:hAnsi="Open Sans" w:cs="Open Sans"/>
                      <w:bCs/>
                      <w:color w:val="000000"/>
                      <w:sz w:val="24"/>
                      <w:szCs w:val="24"/>
                    </w:rPr>
                    <w:t xml:space="preserve">(Par ex., </w:t>
                  </w:r>
                  <w:r w:rsidR="00182B3E" w:rsidRPr="00800662">
                    <w:rPr>
                      <w:rFonts w:ascii="Open Sans" w:eastAsia="Times New Roman" w:hAnsi="Open Sans" w:cs="Open Sans"/>
                      <w:bCs/>
                      <w:color w:val="000000"/>
                      <w:sz w:val="24"/>
                      <w:szCs w:val="24"/>
                    </w:rPr>
                    <w:t xml:space="preserve">un biais d’essentialisme : Sarah ayant des parents d’origine algérienne, on a </w:t>
                  </w:r>
                  <w:proofErr w:type="gramStart"/>
                  <w:r w:rsidR="00182B3E" w:rsidRPr="00800662">
                    <w:rPr>
                      <w:rFonts w:ascii="Open Sans" w:eastAsia="Times New Roman" w:hAnsi="Open Sans" w:cs="Open Sans"/>
                      <w:bCs/>
                      <w:color w:val="000000"/>
                      <w:sz w:val="24"/>
                      <w:szCs w:val="24"/>
                    </w:rPr>
                    <w:t>pris</w:t>
                  </w:r>
                  <w:proofErr w:type="gramEnd"/>
                  <w:r w:rsidR="00182B3E" w:rsidRPr="00800662">
                    <w:rPr>
                      <w:rFonts w:ascii="Open Sans" w:eastAsia="Times New Roman" w:hAnsi="Open Sans" w:cs="Open Sans"/>
                      <w:bCs/>
                      <w:color w:val="000000"/>
                      <w:sz w:val="24"/>
                      <w:szCs w:val="24"/>
                    </w:rPr>
                    <w:t xml:space="preserve"> pour acquis que la religion occup</w:t>
                  </w:r>
                  <w:r w:rsidR="00FB2CAC" w:rsidRPr="00800662">
                    <w:rPr>
                      <w:rFonts w:ascii="Open Sans" w:eastAsia="Times New Roman" w:hAnsi="Open Sans" w:cs="Open Sans"/>
                      <w:bCs/>
                      <w:color w:val="000000"/>
                      <w:sz w:val="24"/>
                      <w:szCs w:val="24"/>
                    </w:rPr>
                    <w:t>er</w:t>
                  </w:r>
                  <w:r w:rsidR="00182B3E" w:rsidRPr="00800662">
                    <w:rPr>
                      <w:rFonts w:ascii="Open Sans" w:eastAsia="Times New Roman" w:hAnsi="Open Sans" w:cs="Open Sans"/>
                      <w:bCs/>
                      <w:color w:val="000000"/>
                      <w:sz w:val="24"/>
                      <w:szCs w:val="24"/>
                    </w:rPr>
                    <w:t>ait une place considérable dans sa vie</w:t>
                  </w:r>
                  <w:r w:rsidR="00FB2CAC" w:rsidRPr="00800662">
                    <w:rPr>
                      <w:rFonts w:ascii="Open Sans" w:eastAsia="Times New Roman" w:hAnsi="Open Sans" w:cs="Open Sans"/>
                      <w:bCs/>
                      <w:color w:val="000000"/>
                      <w:sz w:val="24"/>
                      <w:szCs w:val="24"/>
                    </w:rPr>
                    <w:t>.</w:t>
                  </w:r>
                  <w:r w:rsidR="008C47AD" w:rsidRPr="00800662">
                    <w:rPr>
                      <w:rFonts w:ascii="Open Sans" w:eastAsia="Times New Roman" w:hAnsi="Open Sans" w:cs="Open Sans"/>
                      <w:bCs/>
                      <w:color w:val="000000"/>
                      <w:sz w:val="24"/>
                      <w:szCs w:val="24"/>
                    </w:rPr>
                    <w:t>)</w:t>
                  </w:r>
                </w:p>
                <w:p w14:paraId="6F7698FC" w14:textId="77777777" w:rsidR="00D33389" w:rsidRPr="00800662" w:rsidRDefault="00D33389" w:rsidP="0001630C">
                  <w:pPr>
                    <w:pStyle w:val="Paragraphedeliste"/>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p>
                <w:p w14:paraId="126A0BF4" w14:textId="6263E4D2" w:rsidR="0001630C" w:rsidRPr="00800662" w:rsidRDefault="0001630C" w:rsidP="0001630C">
                  <w:pPr>
                    <w:pBdr>
                      <w:top w:val="nil"/>
                      <w:left w:val="nil"/>
                      <w:bottom w:val="nil"/>
                      <w:right w:val="nil"/>
                      <w:between w:val="nil"/>
                    </w:pBdr>
                    <w:spacing w:line="240" w:lineRule="auto"/>
                    <w:jc w:val="both"/>
                    <w:rPr>
                      <w:rFonts w:ascii="Open Sans" w:eastAsia="Times New Roman" w:hAnsi="Open Sans" w:cs="Open Sans"/>
                      <w:bCs/>
                      <w:color w:val="000000"/>
                      <w:sz w:val="24"/>
                      <w:szCs w:val="24"/>
                    </w:rPr>
                  </w:pPr>
                  <w:r w:rsidRPr="00800662">
                    <w:rPr>
                      <w:rFonts w:ascii="Open Sans" w:eastAsia="Times New Roman" w:hAnsi="Open Sans" w:cs="Open Sans"/>
                      <w:bCs/>
                      <w:color w:val="000000"/>
                      <w:sz w:val="24"/>
                      <w:szCs w:val="24"/>
                    </w:rPr>
                    <w:t xml:space="preserve">Animer </w:t>
                  </w:r>
                  <w:r w:rsidR="00BD2F69" w:rsidRPr="00800662">
                    <w:rPr>
                      <w:rFonts w:ascii="Open Sans" w:eastAsia="Times New Roman" w:hAnsi="Open Sans" w:cs="Open Sans"/>
                      <w:bCs/>
                      <w:color w:val="000000"/>
                      <w:sz w:val="24"/>
                      <w:szCs w:val="24"/>
                    </w:rPr>
                    <w:t xml:space="preserve">ensuite </w:t>
                  </w:r>
                  <w:r w:rsidRPr="00800662">
                    <w:rPr>
                      <w:rFonts w:ascii="Open Sans" w:eastAsia="Times New Roman" w:hAnsi="Open Sans" w:cs="Open Sans"/>
                      <w:bCs/>
                      <w:color w:val="000000"/>
                      <w:sz w:val="24"/>
                      <w:szCs w:val="24"/>
                      <w:u w:val="single"/>
                    </w:rPr>
                    <w:t>un échange en grand groupe afin de faire ressortir certains constats des élèves relatifs à des repères culturels et à des biais sociocognitifs</w:t>
                  </w:r>
                  <w:r w:rsidRPr="00800662">
                    <w:rPr>
                      <w:rFonts w:ascii="Open Sans" w:eastAsia="Times New Roman" w:hAnsi="Open Sans" w:cs="Open Sans"/>
                      <w:bCs/>
                      <w:color w:val="000000"/>
                      <w:sz w:val="24"/>
                      <w:szCs w:val="24"/>
                    </w:rPr>
                    <w:t xml:space="preserve">. </w:t>
                  </w:r>
                  <w:r w:rsidR="001B2F38" w:rsidRPr="00800662">
                    <w:rPr>
                      <w:rFonts w:ascii="Open Sans" w:eastAsia="Times New Roman" w:hAnsi="Open Sans" w:cs="Open Sans"/>
                      <w:b/>
                      <w:color w:val="000000"/>
                      <w:sz w:val="24"/>
                      <w:szCs w:val="24"/>
                    </w:rPr>
                    <w:t>Cette étape est extrêmement importante</w:t>
                  </w:r>
                  <w:r w:rsidR="001B2F38" w:rsidRPr="00800662">
                    <w:rPr>
                      <w:rFonts w:ascii="Open Sans" w:eastAsia="Times New Roman" w:hAnsi="Open Sans" w:cs="Open Sans"/>
                      <w:bCs/>
                      <w:color w:val="000000"/>
                      <w:sz w:val="24"/>
                      <w:szCs w:val="24"/>
                    </w:rPr>
                    <w:t xml:space="preserve"> : non seulement il sera crucial de déconstruire </w:t>
                  </w:r>
                  <w:r w:rsidR="00A33679" w:rsidRPr="00800662">
                    <w:rPr>
                      <w:rFonts w:ascii="Open Sans" w:eastAsia="Times New Roman" w:hAnsi="Open Sans" w:cs="Open Sans"/>
                      <w:bCs/>
                      <w:color w:val="000000"/>
                      <w:sz w:val="24"/>
                      <w:szCs w:val="24"/>
                    </w:rPr>
                    <w:t>des préjugés, des stéréotypes, s’il y a lieu</w:t>
                  </w:r>
                  <w:r w:rsidR="009A2165" w:rsidRPr="00800662">
                    <w:rPr>
                      <w:rFonts w:ascii="Open Sans" w:eastAsia="Times New Roman" w:hAnsi="Open Sans" w:cs="Open Sans"/>
                      <w:bCs/>
                      <w:color w:val="000000"/>
                      <w:sz w:val="24"/>
                      <w:szCs w:val="24"/>
                    </w:rPr>
                    <w:t xml:space="preserve"> (le tout sans stigmatiser les élèves)</w:t>
                  </w:r>
                  <w:r w:rsidR="00A33679" w:rsidRPr="00800662">
                    <w:rPr>
                      <w:rFonts w:ascii="Open Sans" w:eastAsia="Times New Roman" w:hAnsi="Open Sans" w:cs="Open Sans"/>
                      <w:bCs/>
                      <w:color w:val="000000"/>
                      <w:sz w:val="24"/>
                      <w:szCs w:val="24"/>
                    </w:rPr>
                    <w:t xml:space="preserve">, mais cette discussion </w:t>
                  </w:r>
                  <w:r w:rsidR="00FF30BF" w:rsidRPr="00800662">
                    <w:rPr>
                      <w:rFonts w:ascii="Open Sans" w:eastAsia="Times New Roman" w:hAnsi="Open Sans" w:cs="Open Sans"/>
                      <w:bCs/>
                      <w:color w:val="000000"/>
                      <w:sz w:val="24"/>
                      <w:szCs w:val="24"/>
                    </w:rPr>
                    <w:t xml:space="preserve">servira de cadre aux activités suivantes. </w:t>
                  </w:r>
                </w:p>
                <w:p w14:paraId="3A0D0302" w14:textId="4C776FDE" w:rsidR="00352E86" w:rsidRPr="00800662" w:rsidRDefault="001052A0" w:rsidP="00DA48F5">
                  <w:pPr>
                    <w:pStyle w:val="Paragraphedeliste"/>
                    <w:numPr>
                      <w:ilvl w:val="0"/>
                      <w:numId w:val="2"/>
                    </w:numPr>
                    <w:pBdr>
                      <w:top w:val="nil"/>
                      <w:left w:val="nil"/>
                      <w:bottom w:val="nil"/>
                      <w:right w:val="nil"/>
                      <w:between w:val="nil"/>
                    </w:pBdr>
                    <w:spacing w:line="240" w:lineRule="auto"/>
                    <w:jc w:val="both"/>
                    <w:rPr>
                      <w:rFonts w:ascii="Open Sans" w:eastAsia="Times New Roman" w:hAnsi="Open Sans" w:cs="Open Sans"/>
                      <w:b/>
                      <w:color w:val="000000"/>
                      <w:sz w:val="24"/>
                      <w:szCs w:val="24"/>
                    </w:rPr>
                  </w:pPr>
                  <w:r w:rsidRPr="00800662">
                    <w:rPr>
                      <w:rFonts w:ascii="Open Sans" w:eastAsia="Times New Roman" w:hAnsi="Open Sans" w:cs="Open Sans"/>
                      <w:b/>
                      <w:color w:val="000000"/>
                      <w:sz w:val="24"/>
                      <w:szCs w:val="24"/>
                      <w:u w:val="single"/>
                    </w:rPr>
                    <w:t xml:space="preserve">FACULTATIF : </w:t>
                  </w:r>
                  <w:r w:rsidR="00352E86" w:rsidRPr="00800662">
                    <w:rPr>
                      <w:rFonts w:ascii="Open Sans" w:eastAsia="Times New Roman" w:hAnsi="Open Sans" w:cs="Open Sans"/>
                      <w:b/>
                      <w:color w:val="000000"/>
                      <w:sz w:val="24"/>
                      <w:szCs w:val="24"/>
                      <w:u w:val="single"/>
                    </w:rPr>
                    <w:t>Questions</w:t>
                  </w:r>
                  <w:r w:rsidR="00E56395" w:rsidRPr="00800662">
                    <w:rPr>
                      <w:rFonts w:ascii="Open Sans" w:eastAsia="Times New Roman" w:hAnsi="Open Sans" w:cs="Open Sans"/>
                      <w:b/>
                      <w:color w:val="000000"/>
                      <w:sz w:val="24"/>
                      <w:szCs w:val="24"/>
                      <w:u w:val="single"/>
                    </w:rPr>
                    <w:t xml:space="preserve"> avant d’écouter la deuxième partie</w:t>
                  </w:r>
                  <w:r w:rsidR="00A25E00" w:rsidRPr="00800662">
                    <w:rPr>
                      <w:rFonts w:ascii="Open Sans" w:eastAsia="Times New Roman" w:hAnsi="Open Sans" w:cs="Open Sans"/>
                      <w:b/>
                      <w:color w:val="000000"/>
                      <w:sz w:val="24"/>
                      <w:szCs w:val="24"/>
                      <w:u w:val="single"/>
                    </w:rPr>
                    <w:t xml:space="preserve"> </w:t>
                  </w:r>
                  <w:r w:rsidR="00E56395" w:rsidRPr="00800662">
                    <w:rPr>
                      <w:rFonts w:ascii="Open Sans" w:eastAsia="Times New Roman" w:hAnsi="Open Sans" w:cs="Open Sans"/>
                      <w:b/>
                      <w:color w:val="000000"/>
                      <w:sz w:val="24"/>
                      <w:szCs w:val="24"/>
                      <w:u w:val="single"/>
                    </w:rPr>
                    <w:t>(</w:t>
                  </w:r>
                  <w:r w:rsidR="00990B55" w:rsidRPr="00800662">
                    <w:rPr>
                      <w:rFonts w:ascii="Open Sans" w:eastAsia="Times New Roman" w:hAnsi="Open Sans" w:cs="Open Sans"/>
                      <w:b/>
                      <w:color w:val="000000"/>
                      <w:sz w:val="24"/>
                      <w:szCs w:val="24"/>
                      <w:u w:val="single"/>
                    </w:rPr>
                    <w:t>20</w:t>
                  </w:r>
                  <w:r w:rsidR="009A2165" w:rsidRPr="00800662">
                    <w:rPr>
                      <w:rFonts w:ascii="Open Sans" w:eastAsia="Times New Roman" w:hAnsi="Open Sans" w:cs="Open Sans"/>
                      <w:b/>
                      <w:color w:val="000000"/>
                      <w:sz w:val="24"/>
                      <w:szCs w:val="24"/>
                      <w:u w:val="single"/>
                    </w:rPr>
                    <w:t xml:space="preserve"> </w:t>
                  </w:r>
                  <w:r w:rsidR="00E56395" w:rsidRPr="00800662">
                    <w:rPr>
                      <w:rFonts w:ascii="Open Sans" w:eastAsia="Times New Roman" w:hAnsi="Open Sans" w:cs="Open Sans"/>
                      <w:b/>
                      <w:color w:val="000000"/>
                      <w:sz w:val="24"/>
                      <w:szCs w:val="24"/>
                      <w:u w:val="single"/>
                    </w:rPr>
                    <w:t>min.)</w:t>
                  </w:r>
                </w:p>
                <w:p w14:paraId="0CD247C4" w14:textId="02F3F3DC" w:rsidR="009D2E35" w:rsidRPr="00800662" w:rsidRDefault="009D2E35" w:rsidP="00E56395">
                  <w:pPr>
                    <w:pBdr>
                      <w:top w:val="nil"/>
                      <w:left w:val="nil"/>
                      <w:bottom w:val="nil"/>
                      <w:right w:val="nil"/>
                      <w:between w:val="nil"/>
                    </w:pBdr>
                    <w:spacing w:line="240" w:lineRule="auto"/>
                    <w:jc w:val="both"/>
                    <w:rPr>
                      <w:rFonts w:ascii="Open Sans" w:eastAsia="Times New Roman" w:hAnsi="Open Sans" w:cs="Open Sans"/>
                      <w:bCs/>
                      <w:color w:val="000000"/>
                      <w:sz w:val="24"/>
                      <w:szCs w:val="24"/>
                    </w:rPr>
                  </w:pPr>
                  <w:r w:rsidRPr="00800662">
                    <w:rPr>
                      <w:rFonts w:ascii="Open Sans" w:eastAsia="Times New Roman" w:hAnsi="Open Sans" w:cs="Open Sans"/>
                      <w:bCs/>
                      <w:color w:val="000000"/>
                      <w:sz w:val="24"/>
                      <w:szCs w:val="24"/>
                    </w:rPr>
                    <w:t>Inviter</w:t>
                  </w:r>
                  <w:r w:rsidR="00E56395" w:rsidRPr="00800662">
                    <w:rPr>
                      <w:rFonts w:ascii="Open Sans" w:eastAsia="Times New Roman" w:hAnsi="Open Sans" w:cs="Open Sans"/>
                      <w:bCs/>
                      <w:color w:val="000000"/>
                      <w:sz w:val="24"/>
                      <w:szCs w:val="24"/>
                    </w:rPr>
                    <w:t xml:space="preserve"> </w:t>
                  </w:r>
                  <w:r w:rsidRPr="00800662">
                    <w:rPr>
                      <w:rFonts w:ascii="Open Sans" w:eastAsia="Times New Roman" w:hAnsi="Open Sans" w:cs="Open Sans"/>
                      <w:bCs/>
                      <w:color w:val="000000"/>
                      <w:sz w:val="24"/>
                      <w:szCs w:val="24"/>
                    </w:rPr>
                    <w:t>ensuite</w:t>
                  </w:r>
                  <w:r w:rsidR="00E56395" w:rsidRPr="00800662">
                    <w:rPr>
                      <w:rFonts w:ascii="Open Sans" w:eastAsia="Times New Roman" w:hAnsi="Open Sans" w:cs="Open Sans"/>
                      <w:bCs/>
                      <w:color w:val="000000"/>
                      <w:sz w:val="24"/>
                      <w:szCs w:val="24"/>
                    </w:rPr>
                    <w:t xml:space="preserve"> les élèves</w:t>
                  </w:r>
                  <w:r w:rsidR="009A2165" w:rsidRPr="00800662">
                    <w:rPr>
                      <w:rFonts w:ascii="Open Sans" w:eastAsia="Times New Roman" w:hAnsi="Open Sans" w:cs="Open Sans"/>
                      <w:bCs/>
                      <w:color w:val="000000"/>
                      <w:sz w:val="24"/>
                      <w:szCs w:val="24"/>
                    </w:rPr>
                    <w:t>, individuellement ou en équipe,</w:t>
                  </w:r>
                  <w:r w:rsidR="00A25E00" w:rsidRPr="00800662">
                    <w:rPr>
                      <w:rFonts w:ascii="Open Sans" w:eastAsia="Times New Roman" w:hAnsi="Open Sans" w:cs="Open Sans"/>
                      <w:bCs/>
                      <w:color w:val="000000"/>
                      <w:sz w:val="24"/>
                      <w:szCs w:val="24"/>
                    </w:rPr>
                    <w:t xml:space="preserve"> </w:t>
                  </w:r>
                  <w:r w:rsidR="00422383" w:rsidRPr="00800662">
                    <w:rPr>
                      <w:rFonts w:ascii="Open Sans" w:eastAsia="Times New Roman" w:hAnsi="Open Sans" w:cs="Open Sans"/>
                      <w:bCs/>
                      <w:color w:val="000000"/>
                      <w:sz w:val="24"/>
                      <w:szCs w:val="24"/>
                    </w:rPr>
                    <w:t xml:space="preserve">à rédiger </w:t>
                  </w:r>
                  <w:r w:rsidR="00850C90" w:rsidRPr="00800662">
                    <w:rPr>
                      <w:rFonts w:ascii="Open Sans" w:eastAsia="Times New Roman" w:hAnsi="Open Sans" w:cs="Open Sans"/>
                      <w:bCs/>
                      <w:color w:val="000000"/>
                      <w:sz w:val="24"/>
                      <w:szCs w:val="24"/>
                    </w:rPr>
                    <w:t>sur l’</w:t>
                  </w:r>
                  <w:r w:rsidR="00850C90" w:rsidRPr="00800662">
                    <w:rPr>
                      <w:rFonts w:ascii="Open Sans" w:eastAsia="Times New Roman" w:hAnsi="Open Sans" w:cs="Open Sans"/>
                      <w:b/>
                      <w:color w:val="000000"/>
                      <w:sz w:val="24"/>
                      <w:szCs w:val="24"/>
                    </w:rPr>
                    <w:t xml:space="preserve">Annexe B </w:t>
                  </w:r>
                  <w:r w:rsidR="00850C90" w:rsidRPr="00800662">
                    <w:rPr>
                      <w:rFonts w:ascii="Open Sans" w:eastAsia="Times New Roman" w:hAnsi="Open Sans" w:cs="Open Sans"/>
                      <w:bCs/>
                      <w:i/>
                      <w:iCs/>
                      <w:color w:val="000000"/>
                      <w:sz w:val="24"/>
                      <w:szCs w:val="24"/>
                    </w:rPr>
                    <w:t>La suite de l’histoire de Sarah : questions et hypothèses</w:t>
                  </w:r>
                  <w:r w:rsidR="00850C90" w:rsidRPr="00800662">
                    <w:rPr>
                      <w:rFonts w:ascii="Open Sans" w:eastAsia="Times New Roman" w:hAnsi="Open Sans" w:cs="Open Sans"/>
                      <w:bCs/>
                      <w:color w:val="000000"/>
                      <w:sz w:val="24"/>
                      <w:szCs w:val="24"/>
                    </w:rPr>
                    <w:t xml:space="preserve"> </w:t>
                  </w:r>
                  <w:r w:rsidR="00422383" w:rsidRPr="00800662">
                    <w:rPr>
                      <w:rFonts w:ascii="Open Sans" w:eastAsia="Times New Roman" w:hAnsi="Open Sans" w:cs="Open Sans"/>
                      <w:bCs/>
                      <w:color w:val="000000"/>
                      <w:sz w:val="24"/>
                      <w:szCs w:val="24"/>
                    </w:rPr>
                    <w:t xml:space="preserve">des questions que l’écoute de la première partie </w:t>
                  </w:r>
                  <w:r w:rsidR="00422383" w:rsidRPr="00800662">
                    <w:rPr>
                      <w:rFonts w:ascii="Open Sans" w:eastAsia="Times New Roman" w:hAnsi="Open Sans" w:cs="Open Sans"/>
                      <w:bCs/>
                      <w:color w:val="000000"/>
                      <w:sz w:val="24"/>
                      <w:szCs w:val="24"/>
                    </w:rPr>
                    <w:lastRenderedPageBreak/>
                    <w:t>soulève</w:t>
                  </w:r>
                  <w:r w:rsidR="00E56395" w:rsidRPr="00800662">
                    <w:rPr>
                      <w:rFonts w:ascii="Open Sans" w:eastAsia="Times New Roman" w:hAnsi="Open Sans" w:cs="Open Sans"/>
                      <w:bCs/>
                      <w:color w:val="000000"/>
                      <w:sz w:val="24"/>
                      <w:szCs w:val="24"/>
                    </w:rPr>
                    <w:t xml:space="preserve"> </w:t>
                  </w:r>
                  <w:r w:rsidR="00BC228B" w:rsidRPr="00800662">
                    <w:rPr>
                      <w:rFonts w:ascii="Open Sans" w:eastAsia="Times New Roman" w:hAnsi="Open Sans" w:cs="Open Sans"/>
                      <w:bCs/>
                      <w:color w:val="000000"/>
                      <w:sz w:val="24"/>
                      <w:szCs w:val="24"/>
                    </w:rPr>
                    <w:t xml:space="preserve">et </w:t>
                  </w:r>
                  <w:r w:rsidR="004625A0" w:rsidRPr="00800662">
                    <w:rPr>
                      <w:rFonts w:ascii="Open Sans" w:eastAsia="Times New Roman" w:hAnsi="Open Sans" w:cs="Open Sans"/>
                      <w:bCs/>
                      <w:color w:val="000000"/>
                      <w:sz w:val="24"/>
                      <w:szCs w:val="24"/>
                    </w:rPr>
                    <w:t xml:space="preserve">auxquelles ils espèrent que le contenu de la deuxième partie du </w:t>
                  </w:r>
                  <w:r w:rsidR="009D3881" w:rsidRPr="00800662">
                    <w:rPr>
                      <w:rFonts w:ascii="Open Sans" w:eastAsia="Times New Roman" w:hAnsi="Open Sans" w:cs="Open Sans"/>
                      <w:bCs/>
                      <w:color w:val="000000"/>
                      <w:sz w:val="24"/>
                      <w:szCs w:val="24"/>
                    </w:rPr>
                    <w:t>documentaire</w:t>
                  </w:r>
                  <w:r w:rsidR="004625A0" w:rsidRPr="00800662">
                    <w:rPr>
                      <w:rFonts w:ascii="Open Sans" w:eastAsia="Times New Roman" w:hAnsi="Open Sans" w:cs="Open Sans"/>
                      <w:bCs/>
                      <w:color w:val="000000"/>
                      <w:sz w:val="24"/>
                      <w:szCs w:val="24"/>
                    </w:rPr>
                    <w:t xml:space="preserve"> répondra !</w:t>
                  </w:r>
                </w:p>
                <w:p w14:paraId="2E5F5B80" w14:textId="5C0A90CB" w:rsidR="003072DA" w:rsidRPr="00800662" w:rsidRDefault="00CA6338" w:rsidP="00E26E35">
                  <w:pPr>
                    <w:pBdr>
                      <w:top w:val="nil"/>
                      <w:left w:val="nil"/>
                      <w:bottom w:val="nil"/>
                      <w:right w:val="nil"/>
                      <w:between w:val="nil"/>
                    </w:pBdr>
                    <w:spacing w:line="240" w:lineRule="auto"/>
                    <w:jc w:val="both"/>
                    <w:rPr>
                      <w:rFonts w:ascii="Open Sans" w:eastAsia="Times New Roman" w:hAnsi="Open Sans" w:cs="Open Sans"/>
                      <w:bCs/>
                      <w:color w:val="000000"/>
                      <w:sz w:val="24"/>
                      <w:szCs w:val="24"/>
                    </w:rPr>
                  </w:pPr>
                  <w:r w:rsidRPr="00800662">
                    <w:rPr>
                      <w:rFonts w:ascii="Open Sans" w:eastAsia="Times New Roman" w:hAnsi="Open Sans" w:cs="Open Sans"/>
                      <w:bCs/>
                      <w:color w:val="000000"/>
                      <w:sz w:val="24"/>
                      <w:szCs w:val="24"/>
                    </w:rPr>
                    <w:t xml:space="preserve">Exemples de questions </w:t>
                  </w:r>
                  <w:r w:rsidR="00F822CF" w:rsidRPr="00800662">
                    <w:rPr>
                      <w:rFonts w:ascii="Open Sans" w:eastAsia="Times New Roman" w:hAnsi="Open Sans" w:cs="Open Sans"/>
                      <w:bCs/>
                      <w:color w:val="000000"/>
                      <w:sz w:val="24"/>
                      <w:szCs w:val="24"/>
                    </w:rPr>
                    <w:t>qui pourraient être soulevées </w:t>
                  </w:r>
                  <w:r w:rsidR="00AE42A7" w:rsidRPr="00800662">
                    <w:rPr>
                      <w:rFonts w:ascii="Open Sans" w:eastAsia="Times New Roman" w:hAnsi="Open Sans" w:cs="Open Sans"/>
                      <w:bCs/>
                      <w:color w:val="000000"/>
                      <w:sz w:val="24"/>
                      <w:szCs w:val="24"/>
                    </w:rPr>
                    <w:t xml:space="preserve">par les élèves </w:t>
                  </w:r>
                  <w:r w:rsidR="00F822CF" w:rsidRPr="00800662">
                    <w:rPr>
                      <w:rFonts w:ascii="Open Sans" w:eastAsia="Times New Roman" w:hAnsi="Open Sans" w:cs="Open Sans"/>
                      <w:bCs/>
                      <w:color w:val="000000"/>
                      <w:sz w:val="24"/>
                      <w:szCs w:val="24"/>
                    </w:rPr>
                    <w:t>:</w:t>
                  </w:r>
                </w:p>
                <w:p w14:paraId="1FD8AF11" w14:textId="1B3CA9C7" w:rsidR="00F822CF" w:rsidRPr="00800662" w:rsidRDefault="00AA0BFF" w:rsidP="00F822CF">
                  <w:pPr>
                    <w:pStyle w:val="Paragraphedeliste"/>
                    <w:numPr>
                      <w:ilvl w:val="0"/>
                      <w:numId w:val="1"/>
                    </w:numPr>
                    <w:pBdr>
                      <w:top w:val="nil"/>
                      <w:left w:val="nil"/>
                      <w:bottom w:val="nil"/>
                      <w:right w:val="nil"/>
                      <w:between w:val="nil"/>
                    </w:pBdr>
                    <w:spacing w:line="240" w:lineRule="auto"/>
                    <w:jc w:val="both"/>
                    <w:rPr>
                      <w:rFonts w:ascii="Open Sans" w:eastAsia="Times New Roman" w:hAnsi="Open Sans" w:cs="Open Sans"/>
                      <w:bCs/>
                      <w:i/>
                      <w:iCs/>
                      <w:color w:val="000000"/>
                      <w:sz w:val="24"/>
                      <w:szCs w:val="24"/>
                    </w:rPr>
                  </w:pPr>
                  <w:r w:rsidRPr="00800662">
                    <w:rPr>
                      <w:rFonts w:ascii="Open Sans" w:eastAsia="Times New Roman" w:hAnsi="Open Sans" w:cs="Open Sans"/>
                      <w:bCs/>
                      <w:i/>
                      <w:iCs/>
                      <w:color w:val="000000"/>
                      <w:sz w:val="24"/>
                      <w:szCs w:val="24"/>
                    </w:rPr>
                    <w:t>Sarah réalisera-t-elle son rêve de voyage</w:t>
                  </w:r>
                  <w:r w:rsidR="00CF41EE" w:rsidRPr="00800662">
                    <w:rPr>
                      <w:rFonts w:ascii="Open Sans" w:eastAsia="Times New Roman" w:hAnsi="Open Sans" w:cs="Open Sans"/>
                      <w:bCs/>
                      <w:i/>
                      <w:iCs/>
                      <w:color w:val="000000"/>
                      <w:sz w:val="24"/>
                      <w:szCs w:val="24"/>
                    </w:rPr>
                    <w:t>r</w:t>
                  </w:r>
                  <w:r w:rsidRPr="00800662">
                    <w:rPr>
                      <w:rFonts w:ascii="Open Sans" w:eastAsia="Times New Roman" w:hAnsi="Open Sans" w:cs="Open Sans"/>
                      <w:bCs/>
                      <w:i/>
                      <w:iCs/>
                      <w:color w:val="000000"/>
                      <w:sz w:val="24"/>
                      <w:szCs w:val="24"/>
                    </w:rPr>
                    <w:t xml:space="preserve"> ?</w:t>
                  </w:r>
                  <w:r w:rsidR="00CF41EE" w:rsidRPr="00800662">
                    <w:rPr>
                      <w:rFonts w:ascii="Open Sans" w:eastAsia="Times New Roman" w:hAnsi="Open Sans" w:cs="Open Sans"/>
                      <w:bCs/>
                      <w:i/>
                      <w:iCs/>
                      <w:color w:val="000000"/>
                      <w:sz w:val="24"/>
                      <w:szCs w:val="24"/>
                    </w:rPr>
                    <w:t xml:space="preserve"> Seule ou accompagnée, et si accompagnée, par qui ?</w:t>
                  </w:r>
                </w:p>
                <w:p w14:paraId="25039FF8" w14:textId="7310391F" w:rsidR="00AA0BFF" w:rsidRPr="00800662" w:rsidRDefault="00A632CF" w:rsidP="00F822CF">
                  <w:pPr>
                    <w:pStyle w:val="Paragraphedeliste"/>
                    <w:numPr>
                      <w:ilvl w:val="0"/>
                      <w:numId w:val="1"/>
                    </w:numPr>
                    <w:pBdr>
                      <w:top w:val="nil"/>
                      <w:left w:val="nil"/>
                      <w:bottom w:val="nil"/>
                      <w:right w:val="nil"/>
                      <w:between w:val="nil"/>
                    </w:pBdr>
                    <w:spacing w:line="240" w:lineRule="auto"/>
                    <w:jc w:val="both"/>
                    <w:rPr>
                      <w:rFonts w:ascii="Open Sans" w:eastAsia="Times New Roman" w:hAnsi="Open Sans" w:cs="Open Sans"/>
                      <w:bCs/>
                      <w:i/>
                      <w:iCs/>
                      <w:color w:val="000000"/>
                      <w:sz w:val="24"/>
                      <w:szCs w:val="24"/>
                    </w:rPr>
                  </w:pPr>
                  <w:r w:rsidRPr="00800662">
                    <w:rPr>
                      <w:rFonts w:ascii="Open Sans" w:eastAsia="Times New Roman" w:hAnsi="Open Sans" w:cs="Open Sans"/>
                      <w:bCs/>
                      <w:i/>
                      <w:iCs/>
                      <w:color w:val="000000"/>
                      <w:sz w:val="24"/>
                      <w:szCs w:val="24"/>
                    </w:rPr>
                    <w:t>Sarah exprimera-t-elle clairement à ses parents que des fiançailles/un mariage avec un Algérien ne l’intéresse pas, en tous cas pas pour l’instant ?</w:t>
                  </w:r>
                </w:p>
                <w:p w14:paraId="70048B3B" w14:textId="63BE2C25" w:rsidR="00CF41EE" w:rsidRPr="00800662" w:rsidRDefault="00CF41EE" w:rsidP="00CF41EE">
                  <w:pPr>
                    <w:pStyle w:val="Paragraphedeliste"/>
                    <w:numPr>
                      <w:ilvl w:val="0"/>
                      <w:numId w:val="1"/>
                    </w:numPr>
                    <w:pBdr>
                      <w:top w:val="nil"/>
                      <w:left w:val="nil"/>
                      <w:bottom w:val="nil"/>
                      <w:right w:val="nil"/>
                      <w:between w:val="nil"/>
                    </w:pBdr>
                    <w:spacing w:line="240" w:lineRule="auto"/>
                    <w:jc w:val="both"/>
                    <w:rPr>
                      <w:rFonts w:ascii="Open Sans" w:eastAsia="Times New Roman" w:hAnsi="Open Sans" w:cs="Open Sans"/>
                      <w:bCs/>
                      <w:i/>
                      <w:iCs/>
                      <w:color w:val="000000"/>
                      <w:sz w:val="24"/>
                      <w:szCs w:val="24"/>
                    </w:rPr>
                  </w:pPr>
                  <w:r w:rsidRPr="00800662">
                    <w:rPr>
                      <w:rFonts w:ascii="Open Sans" w:eastAsia="Times New Roman" w:hAnsi="Open Sans" w:cs="Open Sans"/>
                      <w:bCs/>
                      <w:i/>
                      <w:iCs/>
                      <w:color w:val="000000"/>
                      <w:sz w:val="24"/>
                      <w:szCs w:val="24"/>
                    </w:rPr>
                    <w:t>Quel choix de carrière fera Sarah ? Ira-t-elle à l’université bientôt et si oui, à laquelle ? Si oui, partira-t-elle en appartement ?</w:t>
                  </w:r>
                </w:p>
                <w:p w14:paraId="7F469954" w14:textId="200B735B" w:rsidR="00F971C6" w:rsidRPr="00800662" w:rsidRDefault="002C583E" w:rsidP="00800662">
                  <w:pPr>
                    <w:pStyle w:val="Paragraphedeliste"/>
                    <w:numPr>
                      <w:ilvl w:val="0"/>
                      <w:numId w:val="1"/>
                    </w:numPr>
                    <w:pBdr>
                      <w:top w:val="nil"/>
                      <w:left w:val="nil"/>
                      <w:bottom w:val="nil"/>
                      <w:right w:val="nil"/>
                      <w:between w:val="nil"/>
                    </w:pBdr>
                    <w:spacing w:line="240" w:lineRule="auto"/>
                    <w:jc w:val="both"/>
                    <w:rPr>
                      <w:rFonts w:ascii="Open Sans" w:eastAsia="Times New Roman" w:hAnsi="Open Sans" w:cs="Open Sans"/>
                      <w:b/>
                      <w:i/>
                      <w:iCs/>
                      <w:color w:val="000000"/>
                      <w:sz w:val="24"/>
                      <w:szCs w:val="24"/>
                    </w:rPr>
                  </w:pPr>
                  <w:r w:rsidRPr="00800662">
                    <w:rPr>
                      <w:rFonts w:ascii="Open Sans" w:eastAsia="Times New Roman" w:hAnsi="Open Sans" w:cs="Open Sans"/>
                      <w:bCs/>
                      <w:i/>
                      <w:iCs/>
                      <w:color w:val="000000"/>
                      <w:sz w:val="24"/>
                      <w:szCs w:val="24"/>
                    </w:rPr>
                    <w:t>Sarah trouvera-t-elle l’équilibre qui lui convient afin de répondre à ses aspirations tout en maintenant une relation harmonieuse avec sa famille ?</w:t>
                  </w:r>
                </w:p>
                <w:p w14:paraId="47C51225" w14:textId="77777777" w:rsidR="00800662" w:rsidRPr="00800662" w:rsidRDefault="00800662" w:rsidP="00800662">
                  <w:pPr>
                    <w:pStyle w:val="Paragraphedeliste"/>
                    <w:pBdr>
                      <w:top w:val="nil"/>
                      <w:left w:val="nil"/>
                      <w:bottom w:val="nil"/>
                      <w:right w:val="nil"/>
                      <w:between w:val="nil"/>
                    </w:pBdr>
                    <w:spacing w:line="240" w:lineRule="auto"/>
                    <w:jc w:val="both"/>
                    <w:rPr>
                      <w:rFonts w:ascii="Open Sans" w:eastAsia="Times New Roman" w:hAnsi="Open Sans" w:cs="Open Sans"/>
                      <w:b/>
                      <w:i/>
                      <w:iCs/>
                      <w:color w:val="000000"/>
                      <w:sz w:val="24"/>
                      <w:szCs w:val="24"/>
                    </w:rPr>
                  </w:pPr>
                </w:p>
                <w:p w14:paraId="0C3B9283" w14:textId="5183BB5F" w:rsidR="00E26E35" w:rsidRPr="00800662" w:rsidRDefault="00C44CD9" w:rsidP="00A755DB">
                  <w:pPr>
                    <w:pStyle w:val="Paragraphedeliste"/>
                    <w:numPr>
                      <w:ilvl w:val="0"/>
                      <w:numId w:val="2"/>
                    </w:numPr>
                    <w:pBdr>
                      <w:top w:val="nil"/>
                      <w:left w:val="nil"/>
                      <w:bottom w:val="nil"/>
                      <w:right w:val="nil"/>
                      <w:between w:val="nil"/>
                    </w:pBdr>
                    <w:spacing w:line="240" w:lineRule="auto"/>
                    <w:jc w:val="both"/>
                    <w:rPr>
                      <w:rFonts w:ascii="Open Sans" w:eastAsia="Times New Roman" w:hAnsi="Open Sans" w:cs="Open Sans"/>
                      <w:b/>
                      <w:color w:val="000000"/>
                      <w:sz w:val="24"/>
                      <w:szCs w:val="24"/>
                    </w:rPr>
                  </w:pPr>
                  <w:r w:rsidRPr="00800662">
                    <w:rPr>
                      <w:rFonts w:ascii="Open Sans" w:eastAsia="Times New Roman" w:hAnsi="Open Sans" w:cs="Open Sans"/>
                      <w:b/>
                      <w:color w:val="000000"/>
                      <w:sz w:val="24"/>
                      <w:szCs w:val="24"/>
                      <w:u w:val="single"/>
                    </w:rPr>
                    <w:t xml:space="preserve">Écoute de la deuxième partie du </w:t>
                  </w:r>
                  <w:r w:rsidR="009D3881" w:rsidRPr="00800662">
                    <w:rPr>
                      <w:rFonts w:ascii="Open Sans" w:eastAsia="Times New Roman" w:hAnsi="Open Sans" w:cs="Open Sans"/>
                      <w:b/>
                      <w:color w:val="000000"/>
                      <w:sz w:val="24"/>
                      <w:szCs w:val="24"/>
                      <w:u w:val="single"/>
                    </w:rPr>
                    <w:t>documentaire</w:t>
                  </w:r>
                  <w:r w:rsidRPr="00800662">
                    <w:rPr>
                      <w:rFonts w:ascii="Open Sans" w:eastAsia="Times New Roman" w:hAnsi="Open Sans" w:cs="Open Sans"/>
                      <w:b/>
                      <w:color w:val="000000"/>
                      <w:sz w:val="24"/>
                      <w:szCs w:val="24"/>
                      <w:u w:val="single"/>
                    </w:rPr>
                    <w:t xml:space="preserve"> (</w:t>
                  </w:r>
                  <w:r w:rsidR="001A2C51" w:rsidRPr="00800662">
                    <w:rPr>
                      <w:rFonts w:ascii="Open Sans" w:eastAsia="Times New Roman" w:hAnsi="Open Sans" w:cs="Open Sans"/>
                      <w:b/>
                      <w:color w:val="000000"/>
                      <w:sz w:val="24"/>
                      <w:szCs w:val="24"/>
                      <w:u w:val="single"/>
                    </w:rPr>
                    <w:t>28</w:t>
                  </w:r>
                  <w:r w:rsidRPr="00800662">
                    <w:rPr>
                      <w:rFonts w:ascii="Open Sans" w:eastAsia="Times New Roman" w:hAnsi="Open Sans" w:cs="Open Sans"/>
                      <w:b/>
                      <w:color w:val="000000"/>
                      <w:sz w:val="24"/>
                      <w:szCs w:val="24"/>
                      <w:u w:val="single"/>
                    </w:rPr>
                    <w:t xml:space="preserve"> </w:t>
                  </w:r>
                  <w:r w:rsidR="00A755DB" w:rsidRPr="00800662">
                    <w:rPr>
                      <w:rFonts w:ascii="Open Sans" w:eastAsia="Times New Roman" w:hAnsi="Open Sans" w:cs="Open Sans"/>
                      <w:b/>
                      <w:color w:val="000000"/>
                      <w:sz w:val="24"/>
                      <w:szCs w:val="24"/>
                      <w:u w:val="single"/>
                    </w:rPr>
                    <w:t xml:space="preserve">min. </w:t>
                  </w:r>
                  <w:r w:rsidRPr="002055C8">
                    <w:rPr>
                      <w:rFonts w:ascii="Open Sans" w:eastAsia="Times New Roman" w:hAnsi="Open Sans" w:cs="Open Sans"/>
                      <w:b/>
                      <w:color w:val="A06FAF"/>
                      <w:sz w:val="24"/>
                      <w:szCs w:val="24"/>
                      <w:u w:val="single"/>
                    </w:rPr>
                    <w:t>ou</w:t>
                  </w:r>
                  <w:r w:rsidRPr="00800662">
                    <w:rPr>
                      <w:rFonts w:ascii="Open Sans" w:eastAsia="Times New Roman" w:hAnsi="Open Sans" w:cs="Open Sans"/>
                      <w:b/>
                      <w:color w:val="000000"/>
                      <w:sz w:val="24"/>
                      <w:szCs w:val="24"/>
                      <w:u w:val="single"/>
                    </w:rPr>
                    <w:t xml:space="preserve"> </w:t>
                  </w:r>
                  <w:r w:rsidR="001A2C51" w:rsidRPr="00800662">
                    <w:rPr>
                      <w:rFonts w:ascii="Open Sans" w:eastAsia="Times New Roman" w:hAnsi="Open Sans" w:cs="Open Sans"/>
                      <w:b/>
                      <w:color w:val="000000"/>
                      <w:sz w:val="24"/>
                      <w:szCs w:val="24"/>
                      <w:u w:val="single"/>
                    </w:rPr>
                    <w:t>26,</w:t>
                  </w:r>
                  <w:r w:rsidR="00A755DB" w:rsidRPr="00800662">
                    <w:rPr>
                      <w:rFonts w:ascii="Open Sans" w:eastAsia="Times New Roman" w:hAnsi="Open Sans" w:cs="Open Sans"/>
                      <w:b/>
                      <w:color w:val="000000"/>
                      <w:sz w:val="24"/>
                      <w:szCs w:val="24"/>
                      <w:u w:val="single"/>
                    </w:rPr>
                    <w:t>5</w:t>
                  </w:r>
                  <w:r w:rsidRPr="00800662">
                    <w:rPr>
                      <w:rFonts w:ascii="Open Sans" w:eastAsia="Times New Roman" w:hAnsi="Open Sans" w:cs="Open Sans"/>
                      <w:b/>
                      <w:color w:val="000000"/>
                      <w:sz w:val="24"/>
                      <w:szCs w:val="24"/>
                      <w:u w:val="single"/>
                    </w:rPr>
                    <w:t xml:space="preserve"> min.)</w:t>
                  </w:r>
                </w:p>
                <w:p w14:paraId="5E01FD56" w14:textId="163AC3B8" w:rsidR="00F42977" w:rsidRPr="00800662" w:rsidRDefault="00F42977" w:rsidP="00F42977">
                  <w:pPr>
                    <w:pBdr>
                      <w:top w:val="nil"/>
                      <w:left w:val="nil"/>
                      <w:bottom w:val="nil"/>
                      <w:right w:val="nil"/>
                      <w:between w:val="nil"/>
                    </w:pBdr>
                    <w:spacing w:line="240" w:lineRule="auto"/>
                    <w:jc w:val="both"/>
                    <w:rPr>
                      <w:rFonts w:ascii="Open Sans" w:eastAsia="Times New Roman" w:hAnsi="Open Sans" w:cs="Open Sans"/>
                      <w:bCs/>
                      <w:color w:val="000000"/>
                      <w:sz w:val="24"/>
                      <w:szCs w:val="24"/>
                    </w:rPr>
                  </w:pPr>
                  <w:r w:rsidRPr="00800662">
                    <w:rPr>
                      <w:rFonts w:ascii="Open Sans" w:eastAsia="Times New Roman" w:hAnsi="Open Sans" w:cs="Open Sans"/>
                      <w:bCs/>
                      <w:color w:val="000000"/>
                      <w:sz w:val="24"/>
                      <w:szCs w:val="24"/>
                    </w:rPr>
                    <w:t xml:space="preserve">Visionner en classe la deuxième partie du </w:t>
                  </w:r>
                  <w:r w:rsidR="009D3881" w:rsidRPr="00800662">
                    <w:rPr>
                      <w:rFonts w:ascii="Open Sans" w:eastAsia="Times New Roman" w:hAnsi="Open Sans" w:cs="Open Sans"/>
                      <w:bCs/>
                      <w:color w:val="000000"/>
                      <w:sz w:val="24"/>
                      <w:szCs w:val="24"/>
                    </w:rPr>
                    <w:t>documentaire</w:t>
                  </w:r>
                  <w:r w:rsidR="008B481C" w:rsidRPr="00800662">
                    <w:rPr>
                      <w:rFonts w:ascii="Open Sans" w:eastAsia="Times New Roman" w:hAnsi="Open Sans" w:cs="Open Sans"/>
                      <w:bCs/>
                      <w:color w:val="000000"/>
                      <w:sz w:val="24"/>
                      <w:szCs w:val="24"/>
                    </w:rPr>
                    <w:t> : de 0:47:00</w:t>
                  </w:r>
                  <w:r w:rsidR="002B1A39" w:rsidRPr="00800662">
                    <w:rPr>
                      <w:rFonts w:ascii="Open Sans" w:hAnsi="Open Sans" w:cs="Open Sans"/>
                      <w:sz w:val="24"/>
                      <w:szCs w:val="24"/>
                    </w:rPr>
                    <w:t xml:space="preserve"> </w:t>
                  </w:r>
                  <w:r w:rsidR="002B1A39" w:rsidRPr="00800662">
                    <w:rPr>
                      <w:rFonts w:ascii="Open Sans" w:eastAsia="Times New Roman" w:hAnsi="Open Sans" w:cs="Open Sans"/>
                      <w:bCs/>
                      <w:color w:val="000000"/>
                      <w:sz w:val="24"/>
                      <w:szCs w:val="24"/>
                    </w:rPr>
                    <w:t>à 1:15 :25</w:t>
                  </w:r>
                  <w:r w:rsidR="0063248F" w:rsidRPr="00800662">
                    <w:rPr>
                      <w:rFonts w:ascii="Open Sans" w:hAnsi="Open Sans" w:cs="Open Sans"/>
                      <w:sz w:val="24"/>
                      <w:szCs w:val="24"/>
                    </w:rPr>
                    <w:t xml:space="preserve"> </w:t>
                  </w:r>
                  <w:r w:rsidR="0063248F" w:rsidRPr="00800662">
                    <w:rPr>
                      <w:rFonts w:ascii="Open Sans" w:eastAsia="Times New Roman" w:hAnsi="Open Sans" w:cs="Open Sans"/>
                      <w:b/>
                      <w:color w:val="000000"/>
                      <w:sz w:val="24"/>
                      <w:szCs w:val="24"/>
                    </w:rPr>
                    <w:t>OU</w:t>
                  </w:r>
                  <w:r w:rsidR="0063248F" w:rsidRPr="00800662">
                    <w:rPr>
                      <w:rFonts w:ascii="Open Sans" w:eastAsia="Times New Roman" w:hAnsi="Open Sans" w:cs="Open Sans"/>
                      <w:bCs/>
                      <w:color w:val="000000"/>
                      <w:sz w:val="24"/>
                      <w:szCs w:val="24"/>
                    </w:rPr>
                    <w:t xml:space="preserve"> de 0:48:42 à 1:15 :25</w:t>
                  </w:r>
                  <w:r w:rsidR="005A26D0" w:rsidRPr="00800662">
                    <w:rPr>
                      <w:rFonts w:ascii="Open Sans" w:eastAsia="Times New Roman" w:hAnsi="Open Sans" w:cs="Open Sans"/>
                      <w:bCs/>
                      <w:color w:val="000000"/>
                      <w:sz w:val="24"/>
                      <w:szCs w:val="24"/>
                    </w:rPr>
                    <w:t>.</w:t>
                  </w:r>
                </w:p>
                <w:p w14:paraId="3C6FF1C7" w14:textId="46D089F8" w:rsidR="00883869" w:rsidRPr="00800662" w:rsidRDefault="00883869" w:rsidP="00883869">
                  <w:pPr>
                    <w:pBdr>
                      <w:top w:val="nil"/>
                      <w:left w:val="nil"/>
                      <w:bottom w:val="nil"/>
                      <w:right w:val="nil"/>
                      <w:between w:val="nil"/>
                    </w:pBdr>
                    <w:spacing w:line="240" w:lineRule="auto"/>
                    <w:jc w:val="both"/>
                    <w:rPr>
                      <w:rFonts w:ascii="Open Sans" w:eastAsia="Times New Roman" w:hAnsi="Open Sans" w:cs="Open Sans"/>
                      <w:bCs/>
                      <w:color w:val="000000"/>
                      <w:sz w:val="24"/>
                      <w:szCs w:val="24"/>
                    </w:rPr>
                  </w:pPr>
                  <w:r w:rsidRPr="002055C8">
                    <w:rPr>
                      <w:rFonts w:ascii="Open Sans" w:eastAsia="Times New Roman" w:hAnsi="Open Sans" w:cs="Open Sans"/>
                      <w:b/>
                      <w:color w:val="A06FAF"/>
                      <w:sz w:val="24"/>
                      <w:szCs w:val="24"/>
                    </w:rPr>
                    <w:t>Note importante :</w:t>
                  </w:r>
                  <w:r w:rsidRPr="002055C8">
                    <w:rPr>
                      <w:rFonts w:ascii="Open Sans" w:eastAsia="Times New Roman" w:hAnsi="Open Sans" w:cs="Open Sans"/>
                      <w:bCs/>
                      <w:color w:val="A06FAF"/>
                      <w:sz w:val="24"/>
                      <w:szCs w:val="24"/>
                    </w:rPr>
                    <w:t xml:space="preserve"> </w:t>
                  </w:r>
                  <w:r w:rsidRPr="00800662">
                    <w:rPr>
                      <w:rFonts w:ascii="Open Sans" w:eastAsia="Times New Roman" w:hAnsi="Open Sans" w:cs="Open Sans"/>
                      <w:bCs/>
                      <w:color w:val="000000"/>
                      <w:sz w:val="24"/>
                      <w:szCs w:val="24"/>
                    </w:rPr>
                    <w:t>ce documentaire ne porte pas sur la pratique religieuse. Une seule scène, de moins de 2 minutes, y fait clairement allusion, lorsqu’on voir Sarah prier avec son père durant le mois du Ramadan. Il revient à l’enseignante ou l’enseignant de décider s’il est judicieux, ou pas, de présenter cette scène : pour certains élèves, cela pourrait soulever beaucoup de questions, et il est alors primordial de se préparer pour pouvoir y répondre correctement, et d’accepter qu’un moment plus ou moins important sera consacré à ce sujet. Il est donc possible de décider que la deuxième partie de l’écoute débutera à 0:47:00 (ce qui inclut la courte scène de prière) OU qu’elle débutera plutôt à 0:48:42 (qui fait reprendre le fil de l’histoire au moment où Sarah et son père discutent de ses projets d’études et de voyages).</w:t>
                  </w:r>
                  <w:r w:rsidR="003D57AD" w:rsidRPr="00800662">
                    <w:rPr>
                      <w:rFonts w:ascii="Open Sans" w:eastAsia="Times New Roman" w:hAnsi="Open Sans" w:cs="Open Sans"/>
                      <w:bCs/>
                      <w:color w:val="000000"/>
                      <w:sz w:val="24"/>
                      <w:szCs w:val="24"/>
                    </w:rPr>
                    <w:t xml:space="preserve"> Cette deuxième option n’enlève rien </w:t>
                  </w:r>
                  <w:r w:rsidR="00121732" w:rsidRPr="00800662">
                    <w:rPr>
                      <w:rFonts w:ascii="Open Sans" w:eastAsia="Times New Roman" w:hAnsi="Open Sans" w:cs="Open Sans"/>
                      <w:bCs/>
                      <w:color w:val="000000"/>
                      <w:sz w:val="24"/>
                      <w:szCs w:val="24"/>
                    </w:rPr>
                    <w:t xml:space="preserve">au narratif du documentaire. </w:t>
                  </w:r>
                </w:p>
                <w:p w14:paraId="02C0F265" w14:textId="5C665CA6" w:rsidR="00883869" w:rsidRPr="00800662" w:rsidRDefault="00883869" w:rsidP="00883869">
                  <w:pPr>
                    <w:pStyle w:val="Paragraphedeliste"/>
                    <w:numPr>
                      <w:ilvl w:val="0"/>
                      <w:numId w:val="2"/>
                    </w:numPr>
                    <w:pBdr>
                      <w:top w:val="nil"/>
                      <w:left w:val="nil"/>
                      <w:bottom w:val="nil"/>
                      <w:right w:val="nil"/>
                      <w:between w:val="nil"/>
                    </w:pBdr>
                    <w:spacing w:after="0" w:line="240" w:lineRule="auto"/>
                    <w:jc w:val="both"/>
                    <w:rPr>
                      <w:rFonts w:ascii="Open Sans" w:eastAsia="Times New Roman" w:hAnsi="Open Sans" w:cs="Open Sans"/>
                      <w:b/>
                      <w:color w:val="000000"/>
                      <w:sz w:val="24"/>
                      <w:szCs w:val="24"/>
                    </w:rPr>
                  </w:pPr>
                  <w:r w:rsidRPr="00800662">
                    <w:rPr>
                      <w:rFonts w:ascii="Open Sans" w:eastAsia="Times New Roman" w:hAnsi="Open Sans" w:cs="Open Sans"/>
                      <w:b/>
                      <w:color w:val="000000"/>
                      <w:sz w:val="24"/>
                      <w:szCs w:val="24"/>
                      <w:u w:val="single"/>
                    </w:rPr>
                    <w:t>FACULTATIF : Les réponses que le documentaire fournit aux élèves, ou non (</w:t>
                  </w:r>
                  <w:r w:rsidR="00380550" w:rsidRPr="00800662">
                    <w:rPr>
                      <w:rFonts w:ascii="Open Sans" w:eastAsia="Times New Roman" w:hAnsi="Open Sans" w:cs="Open Sans"/>
                      <w:b/>
                      <w:color w:val="000000"/>
                      <w:sz w:val="24"/>
                      <w:szCs w:val="24"/>
                      <w:u w:val="single"/>
                    </w:rPr>
                    <w:t>15</w:t>
                  </w:r>
                  <w:r w:rsidRPr="00800662">
                    <w:rPr>
                      <w:rFonts w:ascii="Open Sans" w:eastAsia="Times New Roman" w:hAnsi="Open Sans" w:cs="Open Sans"/>
                      <w:b/>
                      <w:color w:val="000000"/>
                      <w:sz w:val="24"/>
                      <w:szCs w:val="24"/>
                      <w:u w:val="single"/>
                    </w:rPr>
                    <w:t xml:space="preserve"> min)</w:t>
                  </w:r>
                </w:p>
                <w:p w14:paraId="3F1FB62A" w14:textId="77777777" w:rsidR="00883869" w:rsidRPr="00800662" w:rsidRDefault="00883869" w:rsidP="00883869">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p>
                <w:p w14:paraId="706DF377" w14:textId="77777777" w:rsidR="00153C97" w:rsidRPr="00800662" w:rsidRDefault="00153C97" w:rsidP="00153C97">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r w:rsidRPr="00800662">
                    <w:rPr>
                      <w:rFonts w:ascii="Open Sans" w:eastAsia="Times New Roman" w:hAnsi="Open Sans" w:cs="Open Sans"/>
                      <w:bCs/>
                      <w:color w:val="000000"/>
                      <w:sz w:val="24"/>
                      <w:szCs w:val="24"/>
                    </w:rPr>
                    <w:t>Les élèves ont maintenant écouté tout le documentaire.</w:t>
                  </w:r>
                </w:p>
                <w:p w14:paraId="16C51641" w14:textId="77777777" w:rsidR="00153C97" w:rsidRPr="00800662" w:rsidRDefault="00153C97" w:rsidP="00153C97">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p>
                <w:p w14:paraId="5CC21BFA" w14:textId="5EE0D013" w:rsidR="00883869" w:rsidRPr="00800662" w:rsidRDefault="00883869" w:rsidP="00883869">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r w:rsidRPr="00800662">
                    <w:rPr>
                      <w:rFonts w:ascii="Open Sans" w:eastAsia="Times New Roman" w:hAnsi="Open Sans" w:cs="Open Sans"/>
                      <w:bCs/>
                      <w:color w:val="000000"/>
                      <w:sz w:val="24"/>
                      <w:szCs w:val="24"/>
                    </w:rPr>
                    <w:t>Si les élèves ont préparé des questions avant la deuxième partie de l’écoute, il est maintenant possible de les laisser y répondre. Le documentaire per</w:t>
                  </w:r>
                  <w:r w:rsidR="004F5D79" w:rsidRPr="00800662">
                    <w:rPr>
                      <w:rFonts w:ascii="Open Sans" w:eastAsia="Times New Roman" w:hAnsi="Open Sans" w:cs="Open Sans"/>
                      <w:bCs/>
                      <w:color w:val="000000"/>
                      <w:sz w:val="24"/>
                      <w:szCs w:val="24"/>
                    </w:rPr>
                    <w:t>m</w:t>
                  </w:r>
                  <w:r w:rsidRPr="00800662">
                    <w:rPr>
                      <w:rFonts w:ascii="Open Sans" w:eastAsia="Times New Roman" w:hAnsi="Open Sans" w:cs="Open Sans"/>
                      <w:bCs/>
                      <w:color w:val="000000"/>
                      <w:sz w:val="24"/>
                      <w:szCs w:val="24"/>
                    </w:rPr>
                    <w:t xml:space="preserve">et-il de répondre à toutes les questions ? Si oui, quelles sont-elles ? Si non, pour les réponses non répondues, quelles sont les hypothèses des élèves ? </w:t>
                  </w:r>
                  <w:r w:rsidR="00A756B4" w:rsidRPr="00800662">
                    <w:rPr>
                      <w:rFonts w:ascii="Open Sans" w:eastAsia="Times New Roman" w:hAnsi="Open Sans" w:cs="Open Sans"/>
                      <w:bCs/>
                      <w:color w:val="000000"/>
                      <w:sz w:val="24"/>
                      <w:szCs w:val="24"/>
                    </w:rPr>
                    <w:t>Pour ce faire, utiliser l’</w:t>
                  </w:r>
                  <w:r w:rsidR="00A756B4" w:rsidRPr="00800662">
                    <w:rPr>
                      <w:rFonts w:ascii="Open Sans" w:eastAsia="Times New Roman" w:hAnsi="Open Sans" w:cs="Open Sans"/>
                      <w:b/>
                      <w:color w:val="000000"/>
                      <w:sz w:val="24"/>
                      <w:szCs w:val="24"/>
                    </w:rPr>
                    <w:t xml:space="preserve">Annexe B </w:t>
                  </w:r>
                  <w:r w:rsidR="00A756B4" w:rsidRPr="00800662">
                    <w:rPr>
                      <w:rFonts w:ascii="Open Sans" w:eastAsia="Times New Roman" w:hAnsi="Open Sans" w:cs="Open Sans"/>
                      <w:bCs/>
                      <w:i/>
                      <w:iCs/>
                      <w:color w:val="000000"/>
                      <w:sz w:val="24"/>
                      <w:szCs w:val="24"/>
                    </w:rPr>
                    <w:t>La suite de l’histoire de Sarah : questions et hypothèses</w:t>
                  </w:r>
                  <w:r w:rsidR="00A756B4" w:rsidRPr="00800662">
                    <w:rPr>
                      <w:rFonts w:ascii="Open Sans" w:eastAsia="Times New Roman" w:hAnsi="Open Sans" w:cs="Open Sans"/>
                      <w:bCs/>
                      <w:color w:val="000000"/>
                      <w:sz w:val="24"/>
                      <w:szCs w:val="24"/>
                    </w:rPr>
                    <w:t>.</w:t>
                  </w:r>
                </w:p>
                <w:p w14:paraId="7ED43764" w14:textId="77777777" w:rsidR="004F0A52" w:rsidRPr="00800662" w:rsidRDefault="004F0A52" w:rsidP="00883869">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p>
                <w:p w14:paraId="43A0B1FC" w14:textId="77777777" w:rsidR="00F061E7" w:rsidRDefault="00B40D70" w:rsidP="005D5CCF">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r w:rsidRPr="002055C8">
                    <w:rPr>
                      <w:rFonts w:ascii="Open Sans" w:eastAsia="Times New Roman" w:hAnsi="Open Sans" w:cs="Open Sans"/>
                      <w:b/>
                      <w:color w:val="A06FAF"/>
                      <w:sz w:val="24"/>
                      <w:szCs w:val="24"/>
                    </w:rPr>
                    <w:lastRenderedPageBreak/>
                    <w:t xml:space="preserve">Note : </w:t>
                  </w:r>
                  <w:r w:rsidRPr="00800662">
                    <w:rPr>
                      <w:rFonts w:ascii="Open Sans" w:eastAsia="Times New Roman" w:hAnsi="Open Sans" w:cs="Open Sans"/>
                      <w:bCs/>
                      <w:color w:val="000000"/>
                      <w:sz w:val="24"/>
                      <w:szCs w:val="24"/>
                    </w:rPr>
                    <w:t>Il est recommandé de bien préparer le cours suivant, qui prendra la forme d’un World Café, avant qu’il ait lieu. Présenter les consignes d’avance, si vous le pouvez.</w:t>
                  </w:r>
                </w:p>
                <w:p w14:paraId="2E89E470" w14:textId="12887D82" w:rsidR="00741B6C" w:rsidRPr="005D5CCF" w:rsidRDefault="00741B6C" w:rsidP="005D5CCF">
                  <w:pPr>
                    <w:pBdr>
                      <w:top w:val="nil"/>
                      <w:left w:val="nil"/>
                      <w:bottom w:val="nil"/>
                      <w:right w:val="nil"/>
                      <w:between w:val="nil"/>
                    </w:pBdr>
                    <w:spacing w:after="0" w:line="240" w:lineRule="auto"/>
                    <w:jc w:val="both"/>
                    <w:rPr>
                      <w:rFonts w:ascii="Open Sans" w:eastAsia="Times New Roman" w:hAnsi="Open Sans" w:cs="Open Sans"/>
                      <w:b/>
                      <w:color w:val="000000"/>
                      <w:sz w:val="24"/>
                      <w:szCs w:val="24"/>
                    </w:rPr>
                  </w:pPr>
                </w:p>
              </w:tc>
            </w:tr>
          </w:tbl>
          <w:p w14:paraId="00000089" w14:textId="77777777" w:rsidR="005D052A" w:rsidRPr="00800662" w:rsidRDefault="005D052A">
            <w:pPr>
              <w:pBdr>
                <w:top w:val="nil"/>
                <w:left w:val="nil"/>
                <w:bottom w:val="nil"/>
                <w:right w:val="nil"/>
                <w:between w:val="nil"/>
              </w:pBdr>
              <w:spacing w:line="240" w:lineRule="auto"/>
              <w:jc w:val="both"/>
              <w:rPr>
                <w:rFonts w:ascii="Open Sans" w:hAnsi="Open Sans" w:cs="Open Sans"/>
                <w:color w:val="000000"/>
                <w:sz w:val="24"/>
                <w:szCs w:val="24"/>
              </w:rPr>
            </w:pPr>
          </w:p>
        </w:tc>
      </w:tr>
      <w:tr w:rsidR="005D052A" w:rsidRPr="00E8794D" w14:paraId="4F15791B" w14:textId="77777777" w:rsidTr="00FD5D21">
        <w:trPr>
          <w:trHeight w:val="350"/>
        </w:trPr>
        <w:tc>
          <w:tcPr>
            <w:tcW w:w="10490" w:type="dxa"/>
            <w:tcBorders>
              <w:top w:val="nil"/>
              <w:left w:val="nil"/>
              <w:bottom w:val="nil"/>
              <w:right w:val="nil"/>
            </w:tcBorders>
            <w:shd w:val="clear" w:color="auto" w:fill="D0CECE" w:themeFill="background2" w:themeFillShade="E6"/>
            <w:vAlign w:val="bottom"/>
          </w:tcPr>
          <w:p w14:paraId="00000090" w14:textId="77777777" w:rsidR="005D052A" w:rsidRPr="002055C8" w:rsidRDefault="00C64D65">
            <w:pPr>
              <w:spacing w:line="275" w:lineRule="auto"/>
              <w:jc w:val="center"/>
              <w:rPr>
                <w:rFonts w:ascii="Open Sans" w:hAnsi="Open Sans" w:cs="Open Sans"/>
                <w:b/>
                <w:sz w:val="24"/>
                <w:szCs w:val="24"/>
              </w:rPr>
            </w:pPr>
            <w:r w:rsidRPr="002055C8">
              <w:rPr>
                <w:rFonts w:ascii="Open Sans" w:hAnsi="Open Sans" w:cs="Open Sans"/>
                <w:b/>
                <w:sz w:val="24"/>
                <w:szCs w:val="24"/>
              </w:rPr>
              <w:lastRenderedPageBreak/>
              <w:t>RÉALISATION</w:t>
            </w:r>
          </w:p>
          <w:p w14:paraId="56D23DEE" w14:textId="059CCA22" w:rsidR="002A58C6" w:rsidRPr="002055C8" w:rsidRDefault="00C64D65" w:rsidP="006F55DD">
            <w:pPr>
              <w:spacing w:line="275" w:lineRule="auto"/>
              <w:jc w:val="center"/>
              <w:rPr>
                <w:rFonts w:ascii="Open Sans" w:hAnsi="Open Sans" w:cs="Open Sans"/>
                <w:b/>
                <w:sz w:val="24"/>
                <w:szCs w:val="24"/>
              </w:rPr>
            </w:pPr>
            <w:r w:rsidRPr="002055C8">
              <w:rPr>
                <w:rFonts w:ascii="Open Sans" w:hAnsi="Open Sans" w:cs="Open Sans"/>
                <w:b/>
                <w:sz w:val="24"/>
                <w:szCs w:val="24"/>
              </w:rPr>
              <w:t xml:space="preserve">Durée :  </w:t>
            </w:r>
            <w:r w:rsidR="00BE2E7B" w:rsidRPr="002055C8">
              <w:rPr>
                <w:rFonts w:ascii="Open Sans" w:hAnsi="Open Sans" w:cs="Open Sans"/>
                <w:b/>
                <w:sz w:val="24"/>
                <w:szCs w:val="24"/>
              </w:rPr>
              <w:t>75 minutes</w:t>
            </w:r>
            <w:r w:rsidRPr="002055C8">
              <w:rPr>
                <w:rFonts w:ascii="Open Sans" w:hAnsi="Open Sans" w:cs="Open Sans"/>
                <w:b/>
                <w:sz w:val="24"/>
                <w:szCs w:val="24"/>
              </w:rPr>
              <w:t xml:space="preserve"> </w:t>
            </w:r>
          </w:p>
          <w:p w14:paraId="6479ACA7" w14:textId="77777777" w:rsidR="001C3F9D" w:rsidRPr="001A4CDC" w:rsidRDefault="00281A05" w:rsidP="00AD5700">
            <w:pPr>
              <w:spacing w:after="0" w:line="240" w:lineRule="auto"/>
              <w:jc w:val="center"/>
              <w:rPr>
                <w:rFonts w:ascii="Open Sans" w:hAnsi="Open Sans" w:cs="Open Sans"/>
                <w:bCs/>
                <w:sz w:val="24"/>
                <w:szCs w:val="24"/>
              </w:rPr>
            </w:pPr>
            <w:r w:rsidRPr="002055C8">
              <w:rPr>
                <w:rFonts w:ascii="Open Sans" w:hAnsi="Open Sans" w:cs="Open Sans"/>
                <w:b/>
                <w:color w:val="A06FAF"/>
                <w:sz w:val="24"/>
                <w:szCs w:val="24"/>
              </w:rPr>
              <w:t xml:space="preserve">Note : </w:t>
            </w:r>
            <w:r w:rsidR="00AD5700" w:rsidRPr="001A4CDC">
              <w:rPr>
                <w:rFonts w:ascii="Open Sans" w:hAnsi="Open Sans" w:cs="Open Sans"/>
                <w:bCs/>
                <w:sz w:val="24"/>
                <w:szCs w:val="24"/>
              </w:rPr>
              <w:t>Il est préférable de prévoir une période classe de 75 minutes pour le World Café</w:t>
            </w:r>
            <w:r w:rsidR="00452EF3" w:rsidRPr="001A4CDC">
              <w:rPr>
                <w:rFonts w:ascii="Open Sans" w:hAnsi="Open Sans" w:cs="Open Sans"/>
                <w:bCs/>
                <w:sz w:val="24"/>
                <w:szCs w:val="24"/>
              </w:rPr>
              <w:t>,</w:t>
            </w:r>
            <w:r w:rsidR="001C3F9D" w:rsidRPr="001A4CDC">
              <w:rPr>
                <w:rFonts w:ascii="Open Sans" w:hAnsi="Open Sans" w:cs="Open Sans"/>
                <w:bCs/>
                <w:sz w:val="24"/>
                <w:szCs w:val="24"/>
              </w:rPr>
              <w:t xml:space="preserve"> </w:t>
            </w:r>
          </w:p>
          <w:p w14:paraId="4C0819C0" w14:textId="4DDCF0EC" w:rsidR="00AD5700" w:rsidRPr="001A4CDC" w:rsidRDefault="001C3F9D" w:rsidP="00AD5700">
            <w:pPr>
              <w:spacing w:after="0" w:line="240" w:lineRule="auto"/>
              <w:jc w:val="center"/>
              <w:rPr>
                <w:rFonts w:ascii="Open Sans" w:hAnsi="Open Sans" w:cs="Open Sans"/>
                <w:bCs/>
                <w:sz w:val="24"/>
                <w:szCs w:val="24"/>
              </w:rPr>
            </w:pPr>
            <w:proofErr w:type="gramStart"/>
            <w:r w:rsidRPr="001A4CDC">
              <w:rPr>
                <w:rFonts w:ascii="Open Sans" w:hAnsi="Open Sans" w:cs="Open Sans"/>
                <w:bCs/>
                <w:sz w:val="24"/>
                <w:szCs w:val="24"/>
              </w:rPr>
              <w:t>a</w:t>
            </w:r>
            <w:r w:rsidR="00452EF3" w:rsidRPr="001A4CDC">
              <w:rPr>
                <w:rFonts w:ascii="Open Sans" w:hAnsi="Open Sans" w:cs="Open Sans"/>
                <w:bCs/>
                <w:sz w:val="24"/>
                <w:szCs w:val="24"/>
              </w:rPr>
              <w:t>fin</w:t>
            </w:r>
            <w:proofErr w:type="gramEnd"/>
            <w:r w:rsidR="00452EF3" w:rsidRPr="001A4CDC">
              <w:rPr>
                <w:rFonts w:ascii="Open Sans" w:hAnsi="Open Sans" w:cs="Open Sans"/>
                <w:bCs/>
                <w:sz w:val="24"/>
                <w:szCs w:val="24"/>
              </w:rPr>
              <w:t xml:space="preserve"> de pouvoir </w:t>
            </w:r>
            <w:r w:rsidRPr="001A4CDC">
              <w:rPr>
                <w:rFonts w:ascii="Open Sans" w:hAnsi="Open Sans" w:cs="Open Sans"/>
                <w:bCs/>
                <w:sz w:val="24"/>
                <w:szCs w:val="24"/>
              </w:rPr>
              <w:t>faire vivre les étapes suivantes</w:t>
            </w:r>
            <w:r w:rsidR="00BD26E0" w:rsidRPr="001A4CDC">
              <w:rPr>
                <w:rFonts w:ascii="Open Sans" w:hAnsi="Open Sans" w:cs="Open Sans"/>
                <w:bCs/>
                <w:sz w:val="24"/>
                <w:szCs w:val="24"/>
              </w:rPr>
              <w:t xml:space="preserve"> dans une même période</w:t>
            </w:r>
            <w:r w:rsidRPr="001A4CDC">
              <w:rPr>
                <w:rFonts w:ascii="Open Sans" w:hAnsi="Open Sans" w:cs="Open Sans"/>
                <w:bCs/>
                <w:sz w:val="24"/>
                <w:szCs w:val="24"/>
              </w:rPr>
              <w:t xml:space="preserve"> : </w:t>
            </w:r>
          </w:p>
          <w:p w14:paraId="30C9068B" w14:textId="0B7E69AE" w:rsidR="00AD5700" w:rsidRPr="001A4CDC" w:rsidRDefault="00883869" w:rsidP="00AD5700">
            <w:pPr>
              <w:spacing w:after="0" w:line="240" w:lineRule="auto"/>
              <w:jc w:val="center"/>
              <w:rPr>
                <w:rFonts w:ascii="Open Sans" w:hAnsi="Open Sans" w:cs="Open Sans"/>
                <w:bCs/>
                <w:sz w:val="24"/>
                <w:szCs w:val="24"/>
              </w:rPr>
            </w:pPr>
            <w:r w:rsidRPr="001A4CDC">
              <w:rPr>
                <w:rFonts w:ascii="Open Sans" w:hAnsi="Open Sans" w:cs="Open Sans"/>
                <w:bCs/>
                <w:sz w:val="24"/>
                <w:szCs w:val="24"/>
              </w:rPr>
              <w:t>A</w:t>
            </w:r>
            <w:r w:rsidR="00AD5700" w:rsidRPr="001A4CDC">
              <w:rPr>
                <w:rFonts w:ascii="Open Sans" w:hAnsi="Open Sans" w:cs="Open Sans"/>
                <w:bCs/>
                <w:sz w:val="24"/>
                <w:szCs w:val="24"/>
              </w:rPr>
              <w:t>ccueil</w:t>
            </w:r>
            <w:r w:rsidR="001C3F9D" w:rsidRPr="001A4CDC">
              <w:rPr>
                <w:rFonts w:ascii="Open Sans" w:hAnsi="Open Sans" w:cs="Open Sans"/>
                <w:bCs/>
                <w:sz w:val="24"/>
                <w:szCs w:val="24"/>
              </w:rPr>
              <w:t>;</w:t>
            </w:r>
            <w:r w:rsidR="00AD5700" w:rsidRPr="001A4CDC">
              <w:rPr>
                <w:rFonts w:ascii="Open Sans" w:hAnsi="Open Sans" w:cs="Open Sans"/>
                <w:bCs/>
                <w:sz w:val="24"/>
                <w:szCs w:val="24"/>
              </w:rPr>
              <w:t xml:space="preserve"> consignes</w:t>
            </w:r>
            <w:r w:rsidR="001C3F9D" w:rsidRPr="001A4CDC">
              <w:rPr>
                <w:rFonts w:ascii="Open Sans" w:hAnsi="Open Sans" w:cs="Open Sans"/>
                <w:bCs/>
                <w:sz w:val="24"/>
                <w:szCs w:val="24"/>
              </w:rPr>
              <w:t>;</w:t>
            </w:r>
            <w:r w:rsidR="00AD5700" w:rsidRPr="001A4CDC">
              <w:rPr>
                <w:rFonts w:ascii="Open Sans" w:hAnsi="Open Sans" w:cs="Open Sans"/>
                <w:bCs/>
                <w:sz w:val="24"/>
                <w:szCs w:val="24"/>
              </w:rPr>
              <w:t xml:space="preserve"> visites de 5 îlots x 10 minutes</w:t>
            </w:r>
            <w:r w:rsidR="001C3F9D" w:rsidRPr="001A4CDC">
              <w:rPr>
                <w:rFonts w:ascii="Open Sans" w:hAnsi="Open Sans" w:cs="Open Sans"/>
                <w:bCs/>
                <w:sz w:val="24"/>
                <w:szCs w:val="24"/>
              </w:rPr>
              <w:t>;</w:t>
            </w:r>
            <w:r w:rsidR="00AD5700" w:rsidRPr="001A4CDC">
              <w:rPr>
                <w:rFonts w:ascii="Open Sans" w:hAnsi="Open Sans" w:cs="Open Sans"/>
                <w:bCs/>
                <w:sz w:val="24"/>
                <w:szCs w:val="24"/>
              </w:rPr>
              <w:t xml:space="preserve"> </w:t>
            </w:r>
            <w:r w:rsidR="0043290E" w:rsidRPr="001A4CDC">
              <w:rPr>
                <w:rFonts w:ascii="Open Sans" w:hAnsi="Open Sans" w:cs="Open Sans"/>
                <w:bCs/>
                <w:sz w:val="24"/>
                <w:szCs w:val="24"/>
              </w:rPr>
              <w:t>synthèse</w:t>
            </w:r>
            <w:r w:rsidR="00F56F16" w:rsidRPr="001A4CDC">
              <w:rPr>
                <w:rFonts w:ascii="Open Sans" w:hAnsi="Open Sans" w:cs="Open Sans"/>
                <w:bCs/>
                <w:sz w:val="24"/>
                <w:szCs w:val="24"/>
              </w:rPr>
              <w:t xml:space="preserve"> et</w:t>
            </w:r>
            <w:r w:rsidR="006F012B" w:rsidRPr="001A4CDC">
              <w:rPr>
                <w:rFonts w:ascii="Open Sans" w:hAnsi="Open Sans" w:cs="Open Sans"/>
                <w:bCs/>
                <w:sz w:val="24"/>
                <w:szCs w:val="24"/>
              </w:rPr>
              <w:t xml:space="preserve"> </w:t>
            </w:r>
            <w:r w:rsidR="00AD5700" w:rsidRPr="001A4CDC">
              <w:rPr>
                <w:rFonts w:ascii="Open Sans" w:hAnsi="Open Sans" w:cs="Open Sans"/>
                <w:bCs/>
                <w:sz w:val="24"/>
                <w:szCs w:val="24"/>
              </w:rPr>
              <w:t>plénière</w:t>
            </w:r>
            <w:r w:rsidR="00F56F16" w:rsidRPr="001A4CDC">
              <w:rPr>
                <w:rFonts w:ascii="Open Sans" w:hAnsi="Open Sans" w:cs="Open Sans"/>
                <w:bCs/>
                <w:sz w:val="24"/>
                <w:szCs w:val="24"/>
              </w:rPr>
              <w:t>;</w:t>
            </w:r>
            <w:r w:rsidR="00340367" w:rsidRPr="001A4CDC">
              <w:rPr>
                <w:rFonts w:ascii="Open Sans" w:hAnsi="Open Sans" w:cs="Open Sans"/>
                <w:bCs/>
                <w:sz w:val="24"/>
                <w:szCs w:val="24"/>
              </w:rPr>
              <w:t xml:space="preserve"> conclusion</w:t>
            </w:r>
            <w:r w:rsidR="00AD5700" w:rsidRPr="001A4CDC">
              <w:rPr>
                <w:rFonts w:ascii="Open Sans" w:hAnsi="Open Sans" w:cs="Open Sans"/>
                <w:bCs/>
                <w:sz w:val="24"/>
                <w:szCs w:val="24"/>
              </w:rPr>
              <w:t>.</w:t>
            </w:r>
          </w:p>
          <w:p w14:paraId="00000091" w14:textId="7C3D057A" w:rsidR="00AD5700" w:rsidRPr="00E8794D" w:rsidRDefault="00AD5700" w:rsidP="00AD5700">
            <w:pPr>
              <w:spacing w:after="0" w:line="240" w:lineRule="auto"/>
              <w:jc w:val="center"/>
              <w:rPr>
                <w:b/>
                <w:sz w:val="24"/>
                <w:szCs w:val="24"/>
                <w:highlight w:val="yellow"/>
              </w:rPr>
            </w:pPr>
          </w:p>
        </w:tc>
      </w:tr>
      <w:tr w:rsidR="005D052A" w:rsidRPr="00E8794D" w14:paraId="2EC7DDD4" w14:textId="77777777" w:rsidTr="00FD5D21">
        <w:trPr>
          <w:trHeight w:val="571"/>
        </w:trPr>
        <w:tc>
          <w:tcPr>
            <w:tcW w:w="10490" w:type="dxa"/>
            <w:tcBorders>
              <w:top w:val="nil"/>
              <w:bottom w:val="single" w:sz="4" w:space="0" w:color="C9C9C9"/>
            </w:tcBorders>
            <w:shd w:val="clear" w:color="auto" w:fill="FFFFFF"/>
            <w:vAlign w:val="center"/>
          </w:tcPr>
          <w:p w14:paraId="4A228FAC" w14:textId="77777777" w:rsidR="00D454C6" w:rsidRPr="002055C8" w:rsidRDefault="00D454C6" w:rsidP="00F63776">
            <w:pPr>
              <w:pBdr>
                <w:top w:val="nil"/>
                <w:left w:val="nil"/>
                <w:bottom w:val="nil"/>
                <w:right w:val="nil"/>
                <w:between w:val="nil"/>
              </w:pBdr>
              <w:spacing w:after="0" w:line="240" w:lineRule="auto"/>
              <w:ind w:left="414"/>
              <w:jc w:val="both"/>
              <w:rPr>
                <w:rFonts w:ascii="Open Sans" w:eastAsia="Times New Roman" w:hAnsi="Open Sans" w:cs="Open Sans"/>
                <w:bCs/>
                <w:color w:val="000000"/>
                <w:sz w:val="24"/>
                <w:szCs w:val="24"/>
              </w:rPr>
            </w:pPr>
            <w:bookmarkStart w:id="1" w:name="_Hlk206163680"/>
          </w:p>
          <w:p w14:paraId="6D82F81A" w14:textId="110ABE29" w:rsidR="00153C97" w:rsidRPr="002055C8" w:rsidRDefault="00153C97" w:rsidP="00F63776">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r w:rsidRPr="002055C8">
              <w:rPr>
                <w:rFonts w:ascii="Open Sans" w:eastAsia="Times New Roman" w:hAnsi="Open Sans" w:cs="Open Sans"/>
                <w:bCs/>
                <w:color w:val="000000"/>
                <w:sz w:val="24"/>
                <w:szCs w:val="24"/>
              </w:rPr>
              <w:t xml:space="preserve">Il est maintenant temps de permettre aux élèves d’étudier des </w:t>
            </w:r>
            <w:r w:rsidR="00B40D70" w:rsidRPr="002055C8">
              <w:rPr>
                <w:rFonts w:ascii="Open Sans" w:eastAsia="Times New Roman" w:hAnsi="Open Sans" w:cs="Open Sans"/>
                <w:bCs/>
                <w:color w:val="000000"/>
                <w:sz w:val="24"/>
                <w:szCs w:val="24"/>
              </w:rPr>
              <w:t>thèmes du</w:t>
            </w:r>
            <w:r w:rsidRPr="002055C8">
              <w:rPr>
                <w:rFonts w:ascii="Open Sans" w:eastAsia="Times New Roman" w:hAnsi="Open Sans" w:cs="Open Sans"/>
                <w:bCs/>
                <w:color w:val="000000"/>
                <w:sz w:val="24"/>
                <w:szCs w:val="24"/>
              </w:rPr>
              <w:t xml:space="preserve"> documentaire</w:t>
            </w:r>
            <w:r w:rsidR="00B40D70" w:rsidRPr="002055C8">
              <w:rPr>
                <w:rFonts w:ascii="Open Sans" w:eastAsia="Times New Roman" w:hAnsi="Open Sans" w:cs="Open Sans"/>
                <w:bCs/>
                <w:color w:val="000000"/>
                <w:sz w:val="24"/>
                <w:szCs w:val="24"/>
              </w:rPr>
              <w:t xml:space="preserve"> dans un cadre favorisant l’écoute, les échanges et l’esprit de synthèse.</w:t>
            </w:r>
            <w:r w:rsidRPr="002055C8">
              <w:rPr>
                <w:rFonts w:ascii="Open Sans" w:eastAsia="Times New Roman" w:hAnsi="Open Sans" w:cs="Open Sans"/>
                <w:bCs/>
                <w:color w:val="000000"/>
                <w:sz w:val="24"/>
                <w:szCs w:val="24"/>
              </w:rPr>
              <w:t xml:space="preserve"> </w:t>
            </w:r>
          </w:p>
          <w:p w14:paraId="7AA6B4BB" w14:textId="77777777" w:rsidR="00A87109" w:rsidRPr="002055C8" w:rsidRDefault="00A87109" w:rsidP="00F63776">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p>
          <w:p w14:paraId="12E5E442" w14:textId="359298E9" w:rsidR="0095563B" w:rsidRPr="002055C8" w:rsidRDefault="00AB245C" w:rsidP="00F63776">
            <w:pPr>
              <w:pStyle w:val="Paragraphedeliste"/>
              <w:numPr>
                <w:ilvl w:val="0"/>
                <w:numId w:val="9"/>
              </w:numPr>
              <w:pBdr>
                <w:top w:val="nil"/>
                <w:left w:val="nil"/>
                <w:bottom w:val="nil"/>
                <w:right w:val="nil"/>
                <w:between w:val="nil"/>
              </w:pBdr>
              <w:spacing w:after="0" w:line="240" w:lineRule="auto"/>
              <w:jc w:val="both"/>
              <w:rPr>
                <w:rFonts w:ascii="Open Sans" w:eastAsia="Times New Roman" w:hAnsi="Open Sans" w:cs="Open Sans"/>
                <w:b/>
                <w:color w:val="000000"/>
                <w:sz w:val="24"/>
                <w:szCs w:val="24"/>
                <w:u w:val="single"/>
              </w:rPr>
            </w:pPr>
            <w:r w:rsidRPr="002055C8">
              <w:rPr>
                <w:rFonts w:ascii="Open Sans" w:eastAsia="Times New Roman" w:hAnsi="Open Sans" w:cs="Open Sans"/>
                <w:b/>
                <w:color w:val="000000"/>
                <w:sz w:val="24"/>
                <w:szCs w:val="24"/>
                <w:u w:val="single"/>
              </w:rPr>
              <w:t xml:space="preserve">World </w:t>
            </w:r>
            <w:r w:rsidR="00281A05" w:rsidRPr="002055C8">
              <w:rPr>
                <w:rFonts w:ascii="Open Sans" w:eastAsia="Times New Roman" w:hAnsi="Open Sans" w:cs="Open Sans"/>
                <w:b/>
                <w:color w:val="000000"/>
                <w:sz w:val="24"/>
                <w:szCs w:val="24"/>
                <w:u w:val="single"/>
              </w:rPr>
              <w:t>C</w:t>
            </w:r>
            <w:r w:rsidRPr="002055C8">
              <w:rPr>
                <w:rFonts w:ascii="Open Sans" w:eastAsia="Times New Roman" w:hAnsi="Open Sans" w:cs="Open Sans"/>
                <w:b/>
                <w:color w:val="000000"/>
                <w:sz w:val="24"/>
                <w:szCs w:val="24"/>
                <w:u w:val="single"/>
              </w:rPr>
              <w:t xml:space="preserve">afé : </w:t>
            </w:r>
            <w:r w:rsidR="00776121" w:rsidRPr="002055C8">
              <w:rPr>
                <w:rFonts w:ascii="Open Sans" w:eastAsia="Times New Roman" w:hAnsi="Open Sans" w:cs="Open Sans"/>
                <w:b/>
                <w:color w:val="000000"/>
                <w:sz w:val="24"/>
                <w:szCs w:val="24"/>
                <w:u w:val="single"/>
              </w:rPr>
              <w:t xml:space="preserve">des réalités culturelles </w:t>
            </w:r>
            <w:r w:rsidR="007F71BA" w:rsidRPr="002055C8">
              <w:rPr>
                <w:rFonts w:ascii="Open Sans" w:eastAsia="Times New Roman" w:hAnsi="Open Sans" w:cs="Open Sans"/>
                <w:b/>
                <w:color w:val="000000"/>
                <w:sz w:val="24"/>
                <w:szCs w:val="24"/>
                <w:u w:val="single"/>
              </w:rPr>
              <w:t xml:space="preserve">présentes dans le </w:t>
            </w:r>
            <w:r w:rsidR="009D3881" w:rsidRPr="002055C8">
              <w:rPr>
                <w:rFonts w:ascii="Open Sans" w:eastAsia="Times New Roman" w:hAnsi="Open Sans" w:cs="Open Sans"/>
                <w:b/>
                <w:color w:val="000000"/>
                <w:sz w:val="24"/>
                <w:szCs w:val="24"/>
                <w:u w:val="single"/>
              </w:rPr>
              <w:t>documentaire</w:t>
            </w:r>
            <w:r w:rsidRPr="002055C8">
              <w:rPr>
                <w:rFonts w:ascii="Open Sans" w:eastAsia="Times New Roman" w:hAnsi="Open Sans" w:cs="Open Sans"/>
                <w:b/>
                <w:color w:val="000000"/>
                <w:sz w:val="24"/>
                <w:szCs w:val="24"/>
                <w:u w:val="single"/>
              </w:rPr>
              <w:t xml:space="preserve"> (</w:t>
            </w:r>
            <w:r w:rsidR="00AD5700" w:rsidRPr="002055C8">
              <w:rPr>
                <w:rFonts w:ascii="Open Sans" w:eastAsia="Times New Roman" w:hAnsi="Open Sans" w:cs="Open Sans"/>
                <w:b/>
                <w:color w:val="000000"/>
                <w:sz w:val="24"/>
                <w:szCs w:val="24"/>
                <w:u w:val="single"/>
              </w:rPr>
              <w:t>75</w:t>
            </w:r>
            <w:r w:rsidR="00BB7FE1" w:rsidRPr="002055C8">
              <w:rPr>
                <w:rFonts w:ascii="Open Sans" w:eastAsia="Times New Roman" w:hAnsi="Open Sans" w:cs="Open Sans"/>
                <w:b/>
                <w:color w:val="000000"/>
                <w:sz w:val="24"/>
                <w:szCs w:val="24"/>
                <w:u w:val="single"/>
              </w:rPr>
              <w:t xml:space="preserve"> </w:t>
            </w:r>
            <w:r w:rsidRPr="002055C8">
              <w:rPr>
                <w:rFonts w:ascii="Open Sans" w:eastAsia="Times New Roman" w:hAnsi="Open Sans" w:cs="Open Sans"/>
                <w:b/>
                <w:color w:val="000000"/>
                <w:sz w:val="24"/>
                <w:szCs w:val="24"/>
                <w:u w:val="single"/>
              </w:rPr>
              <w:t>min)</w:t>
            </w:r>
          </w:p>
          <w:p w14:paraId="751FF78C" w14:textId="77777777" w:rsidR="00416953" w:rsidRPr="002055C8" w:rsidRDefault="00416953" w:rsidP="00F63776">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p>
          <w:p w14:paraId="0C091322" w14:textId="215A3E37" w:rsidR="00AB245C" w:rsidRPr="002055C8" w:rsidRDefault="00B97105" w:rsidP="00F63776">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r w:rsidRPr="002055C8">
              <w:rPr>
                <w:rFonts w:ascii="Open Sans" w:eastAsia="Times New Roman" w:hAnsi="Open Sans" w:cs="Open Sans"/>
                <w:bCs/>
                <w:color w:val="000000"/>
                <w:sz w:val="24"/>
                <w:szCs w:val="24"/>
              </w:rPr>
              <w:t xml:space="preserve">Disposer la classe en </w:t>
            </w:r>
            <w:r w:rsidR="000A7E38" w:rsidRPr="002055C8">
              <w:rPr>
                <w:rFonts w:ascii="Open Sans" w:eastAsia="Times New Roman" w:hAnsi="Open Sans" w:cs="Open Sans"/>
                <w:bCs/>
                <w:color w:val="000000"/>
                <w:sz w:val="24"/>
                <w:szCs w:val="24"/>
                <w:u w:val="single"/>
              </w:rPr>
              <w:t>5</w:t>
            </w:r>
            <w:r w:rsidRPr="002055C8">
              <w:rPr>
                <w:rFonts w:ascii="Open Sans" w:eastAsia="Times New Roman" w:hAnsi="Open Sans" w:cs="Open Sans"/>
                <w:bCs/>
                <w:color w:val="000000"/>
                <w:sz w:val="24"/>
                <w:szCs w:val="24"/>
                <w:u w:val="single"/>
              </w:rPr>
              <w:t xml:space="preserve"> îlots</w:t>
            </w:r>
            <w:r w:rsidR="00922776" w:rsidRPr="002055C8">
              <w:rPr>
                <w:rFonts w:ascii="Open Sans" w:eastAsia="Times New Roman" w:hAnsi="Open Sans" w:cs="Open Sans"/>
                <w:bCs/>
                <w:color w:val="000000"/>
                <w:sz w:val="24"/>
                <w:szCs w:val="24"/>
              </w:rPr>
              <w:t>*</w:t>
            </w:r>
            <w:r w:rsidRPr="002055C8">
              <w:rPr>
                <w:rFonts w:ascii="Open Sans" w:eastAsia="Times New Roman" w:hAnsi="Open Sans" w:cs="Open Sans"/>
                <w:bCs/>
                <w:color w:val="000000"/>
                <w:sz w:val="24"/>
                <w:szCs w:val="24"/>
              </w:rPr>
              <w:t xml:space="preserve"> représentant </w:t>
            </w:r>
            <w:r w:rsidR="00E530BD" w:rsidRPr="002055C8">
              <w:rPr>
                <w:rFonts w:ascii="Open Sans" w:eastAsia="Times New Roman" w:hAnsi="Open Sans" w:cs="Open Sans"/>
                <w:bCs/>
                <w:color w:val="000000"/>
                <w:sz w:val="24"/>
                <w:szCs w:val="24"/>
              </w:rPr>
              <w:t xml:space="preserve">des </w:t>
            </w:r>
            <w:r w:rsidR="00B40D70" w:rsidRPr="002055C8">
              <w:rPr>
                <w:rFonts w:ascii="Open Sans" w:eastAsia="Times New Roman" w:hAnsi="Open Sans" w:cs="Open Sans"/>
                <w:bCs/>
                <w:color w:val="000000"/>
                <w:sz w:val="24"/>
                <w:szCs w:val="24"/>
              </w:rPr>
              <w:t>thèmes</w:t>
            </w:r>
            <w:r w:rsidR="00EB0B6A" w:rsidRPr="002055C8">
              <w:rPr>
                <w:rFonts w:ascii="Open Sans" w:eastAsia="Times New Roman" w:hAnsi="Open Sans" w:cs="Open Sans"/>
                <w:bCs/>
                <w:color w:val="000000"/>
                <w:sz w:val="24"/>
                <w:szCs w:val="24"/>
              </w:rPr>
              <w:t xml:space="preserve"> </w:t>
            </w:r>
            <w:r w:rsidR="001D1EBF" w:rsidRPr="002055C8">
              <w:rPr>
                <w:rFonts w:ascii="Open Sans" w:eastAsia="Times New Roman" w:hAnsi="Open Sans" w:cs="Open Sans"/>
                <w:bCs/>
                <w:color w:val="000000"/>
                <w:sz w:val="24"/>
                <w:szCs w:val="24"/>
              </w:rPr>
              <w:t>du</w:t>
            </w:r>
            <w:r w:rsidR="003B61ED" w:rsidRPr="002055C8">
              <w:rPr>
                <w:rFonts w:ascii="Open Sans" w:eastAsia="Times New Roman" w:hAnsi="Open Sans" w:cs="Open Sans"/>
                <w:bCs/>
                <w:color w:val="000000"/>
                <w:sz w:val="24"/>
                <w:szCs w:val="24"/>
              </w:rPr>
              <w:t xml:space="preserve"> </w:t>
            </w:r>
            <w:r w:rsidR="009D3881" w:rsidRPr="002055C8">
              <w:rPr>
                <w:rFonts w:ascii="Open Sans" w:eastAsia="Times New Roman" w:hAnsi="Open Sans" w:cs="Open Sans"/>
                <w:bCs/>
                <w:color w:val="000000"/>
                <w:sz w:val="24"/>
                <w:szCs w:val="24"/>
              </w:rPr>
              <w:t>documentaire</w:t>
            </w:r>
            <w:r w:rsidR="003B61ED" w:rsidRPr="002055C8">
              <w:rPr>
                <w:rFonts w:ascii="Open Sans" w:eastAsia="Times New Roman" w:hAnsi="Open Sans" w:cs="Open Sans"/>
                <w:bCs/>
                <w:color w:val="000000"/>
                <w:sz w:val="24"/>
                <w:szCs w:val="24"/>
              </w:rPr>
              <w:t xml:space="preserve"> </w:t>
            </w:r>
            <w:r w:rsidRPr="002055C8">
              <w:rPr>
                <w:rFonts w:ascii="Open Sans" w:eastAsia="Times New Roman" w:hAnsi="Open Sans" w:cs="Open Sans"/>
                <w:bCs/>
                <w:color w:val="000000"/>
                <w:sz w:val="24"/>
                <w:szCs w:val="24"/>
              </w:rPr>
              <w:t>:</w:t>
            </w:r>
          </w:p>
          <w:p w14:paraId="6D42E9D9" w14:textId="77777777" w:rsidR="00B97105" w:rsidRPr="002055C8" w:rsidRDefault="00B97105" w:rsidP="00F63776">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p>
          <w:p w14:paraId="6E355F85" w14:textId="020616A5" w:rsidR="000A7E38" w:rsidRPr="002055C8" w:rsidRDefault="000A7E38" w:rsidP="00F63776">
            <w:pPr>
              <w:pStyle w:val="Paragraphedeliste"/>
              <w:numPr>
                <w:ilvl w:val="0"/>
                <w:numId w:val="5"/>
              </w:num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r w:rsidRPr="002055C8">
              <w:rPr>
                <w:rFonts w:ascii="Open Sans" w:eastAsia="Times New Roman" w:hAnsi="Open Sans" w:cs="Open Sans"/>
                <w:bCs/>
                <w:color w:val="000000"/>
                <w:sz w:val="24"/>
                <w:szCs w:val="24"/>
              </w:rPr>
              <w:t xml:space="preserve">Pression familiale et/ou sociale de devoir réussir </w:t>
            </w:r>
          </w:p>
          <w:p w14:paraId="2708E900" w14:textId="09DDC1B2" w:rsidR="000A7E38" w:rsidRPr="002055C8" w:rsidRDefault="000A7E38" w:rsidP="00F63776">
            <w:pPr>
              <w:pStyle w:val="Paragraphedeliste"/>
              <w:numPr>
                <w:ilvl w:val="0"/>
                <w:numId w:val="5"/>
              </w:num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r w:rsidRPr="002055C8">
              <w:rPr>
                <w:rFonts w:ascii="Open Sans" w:eastAsia="Times New Roman" w:hAnsi="Open Sans" w:cs="Open Sans"/>
                <w:bCs/>
                <w:color w:val="000000"/>
                <w:sz w:val="24"/>
                <w:szCs w:val="24"/>
              </w:rPr>
              <w:t xml:space="preserve">Relations parents-enfants; décalage entre les générations </w:t>
            </w:r>
          </w:p>
          <w:p w14:paraId="6477194A" w14:textId="27C91425" w:rsidR="000A7E38" w:rsidRPr="002055C8" w:rsidRDefault="000A7E38" w:rsidP="00F63776">
            <w:pPr>
              <w:pStyle w:val="Paragraphedeliste"/>
              <w:numPr>
                <w:ilvl w:val="0"/>
                <w:numId w:val="5"/>
              </w:num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r w:rsidRPr="002055C8">
              <w:rPr>
                <w:rFonts w:ascii="Open Sans" w:eastAsia="Times New Roman" w:hAnsi="Open Sans" w:cs="Open Sans"/>
                <w:bCs/>
                <w:color w:val="000000"/>
                <w:sz w:val="24"/>
                <w:szCs w:val="24"/>
              </w:rPr>
              <w:t>Passage à l’âge adulte; émancipation</w:t>
            </w:r>
          </w:p>
          <w:p w14:paraId="79271CB5" w14:textId="28D476BF" w:rsidR="000A7E38" w:rsidRPr="002055C8" w:rsidRDefault="000A7E38" w:rsidP="00F63776">
            <w:pPr>
              <w:pStyle w:val="Paragraphedeliste"/>
              <w:numPr>
                <w:ilvl w:val="0"/>
                <w:numId w:val="5"/>
              </w:num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r w:rsidRPr="002055C8">
              <w:rPr>
                <w:rFonts w:ascii="Open Sans" w:eastAsia="Times New Roman" w:hAnsi="Open Sans" w:cs="Open Sans"/>
                <w:bCs/>
                <w:color w:val="000000"/>
                <w:sz w:val="24"/>
                <w:szCs w:val="24"/>
              </w:rPr>
              <w:t>Importance de l’amitié</w:t>
            </w:r>
          </w:p>
          <w:p w14:paraId="41AFDAC8" w14:textId="578C6C14" w:rsidR="00B97105" w:rsidRPr="002055C8" w:rsidRDefault="000A7E38" w:rsidP="00F63776">
            <w:pPr>
              <w:pStyle w:val="Paragraphedeliste"/>
              <w:numPr>
                <w:ilvl w:val="0"/>
                <w:numId w:val="5"/>
              </w:num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r w:rsidRPr="002055C8">
              <w:rPr>
                <w:rFonts w:ascii="Open Sans" w:eastAsia="Times New Roman" w:hAnsi="Open Sans" w:cs="Open Sans"/>
                <w:bCs/>
                <w:color w:val="000000"/>
                <w:sz w:val="24"/>
                <w:szCs w:val="24"/>
              </w:rPr>
              <w:t>Importance d’un milieu de vie comme les Habitations Jeanne-Mance</w:t>
            </w:r>
          </w:p>
          <w:p w14:paraId="5C901616" w14:textId="77777777" w:rsidR="000A7E38" w:rsidRPr="002055C8" w:rsidRDefault="000A7E38" w:rsidP="00F63776">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p>
          <w:p w14:paraId="018551F5" w14:textId="45060759" w:rsidR="00922776" w:rsidRPr="002055C8" w:rsidRDefault="00922776" w:rsidP="00F63776">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r w:rsidRPr="002055C8">
              <w:rPr>
                <w:rFonts w:ascii="Open Sans" w:eastAsia="Times New Roman" w:hAnsi="Open Sans" w:cs="Open Sans"/>
                <w:bCs/>
                <w:color w:val="000000"/>
                <w:sz w:val="24"/>
                <w:szCs w:val="24"/>
              </w:rPr>
              <w:t xml:space="preserve">*Compter un nombre de chaises par îlot qui permet </w:t>
            </w:r>
            <w:r w:rsidR="00A72AAD" w:rsidRPr="002055C8">
              <w:rPr>
                <w:rFonts w:ascii="Open Sans" w:eastAsia="Times New Roman" w:hAnsi="Open Sans" w:cs="Open Sans"/>
                <w:bCs/>
                <w:color w:val="000000"/>
                <w:sz w:val="24"/>
                <w:szCs w:val="24"/>
              </w:rPr>
              <w:t xml:space="preserve">d’avoir assez de chaises pour tous </w:t>
            </w:r>
            <w:r w:rsidR="00A339B1" w:rsidRPr="002055C8">
              <w:rPr>
                <w:rFonts w:ascii="Open Sans" w:eastAsia="Times New Roman" w:hAnsi="Open Sans" w:cs="Open Sans"/>
                <w:bCs/>
                <w:color w:val="000000"/>
                <w:sz w:val="24"/>
                <w:szCs w:val="24"/>
              </w:rPr>
              <w:t xml:space="preserve">les élèves. Par exemple, si la </w:t>
            </w:r>
            <w:r w:rsidR="00386815" w:rsidRPr="002055C8">
              <w:rPr>
                <w:rFonts w:ascii="Open Sans" w:eastAsia="Times New Roman" w:hAnsi="Open Sans" w:cs="Open Sans"/>
                <w:bCs/>
                <w:color w:val="000000"/>
                <w:sz w:val="24"/>
                <w:szCs w:val="24"/>
              </w:rPr>
              <w:t>c</w:t>
            </w:r>
            <w:r w:rsidR="00A339B1" w:rsidRPr="002055C8">
              <w:rPr>
                <w:rFonts w:ascii="Open Sans" w:eastAsia="Times New Roman" w:hAnsi="Open Sans" w:cs="Open Sans"/>
                <w:bCs/>
                <w:color w:val="000000"/>
                <w:sz w:val="24"/>
                <w:szCs w:val="24"/>
              </w:rPr>
              <w:t xml:space="preserve">lasse compte 30 élèves, compter 6 </w:t>
            </w:r>
            <w:r w:rsidR="00F05C10" w:rsidRPr="002055C8">
              <w:rPr>
                <w:rFonts w:ascii="Open Sans" w:eastAsia="Times New Roman" w:hAnsi="Open Sans" w:cs="Open Sans"/>
                <w:bCs/>
                <w:color w:val="000000"/>
                <w:sz w:val="24"/>
                <w:szCs w:val="24"/>
              </w:rPr>
              <w:t>chaises</w:t>
            </w:r>
            <w:r w:rsidR="00A339B1" w:rsidRPr="002055C8">
              <w:rPr>
                <w:rFonts w:ascii="Open Sans" w:eastAsia="Times New Roman" w:hAnsi="Open Sans" w:cs="Open Sans"/>
                <w:bCs/>
                <w:color w:val="000000"/>
                <w:sz w:val="24"/>
                <w:szCs w:val="24"/>
              </w:rPr>
              <w:t xml:space="preserve"> par </w:t>
            </w:r>
            <w:r w:rsidR="00F05C10" w:rsidRPr="002055C8">
              <w:rPr>
                <w:rFonts w:ascii="Open Sans" w:eastAsia="Times New Roman" w:hAnsi="Open Sans" w:cs="Open Sans"/>
                <w:bCs/>
                <w:color w:val="000000"/>
                <w:sz w:val="24"/>
                <w:szCs w:val="24"/>
              </w:rPr>
              <w:t>îlots</w:t>
            </w:r>
            <w:r w:rsidR="00386815" w:rsidRPr="002055C8">
              <w:rPr>
                <w:rFonts w:ascii="Open Sans" w:eastAsia="Times New Roman" w:hAnsi="Open Sans" w:cs="Open Sans"/>
                <w:bCs/>
                <w:color w:val="000000"/>
                <w:sz w:val="24"/>
                <w:szCs w:val="24"/>
              </w:rPr>
              <w:t>, ou encore</w:t>
            </w:r>
            <w:r w:rsidR="00F05C10" w:rsidRPr="002055C8">
              <w:rPr>
                <w:rFonts w:ascii="Open Sans" w:eastAsia="Times New Roman" w:hAnsi="Open Sans" w:cs="Open Sans"/>
                <w:bCs/>
                <w:color w:val="000000"/>
                <w:sz w:val="24"/>
                <w:szCs w:val="24"/>
              </w:rPr>
              <w:t xml:space="preserve"> crée</w:t>
            </w:r>
            <w:r w:rsidR="00476721">
              <w:rPr>
                <w:rFonts w:ascii="Open Sans" w:eastAsia="Times New Roman" w:hAnsi="Open Sans" w:cs="Open Sans"/>
                <w:bCs/>
                <w:color w:val="000000"/>
                <w:sz w:val="24"/>
                <w:szCs w:val="24"/>
              </w:rPr>
              <w:t>r</w:t>
            </w:r>
            <w:r w:rsidR="00F05C10" w:rsidRPr="002055C8">
              <w:rPr>
                <w:rFonts w:ascii="Open Sans" w:eastAsia="Times New Roman" w:hAnsi="Open Sans" w:cs="Open Sans"/>
                <w:bCs/>
                <w:color w:val="000000"/>
                <w:sz w:val="24"/>
                <w:szCs w:val="24"/>
              </w:rPr>
              <w:t xml:space="preserve"> </w:t>
            </w:r>
            <w:r w:rsidR="00386815" w:rsidRPr="002055C8">
              <w:rPr>
                <w:rFonts w:ascii="Open Sans" w:eastAsia="Times New Roman" w:hAnsi="Open Sans" w:cs="Open Sans"/>
                <w:bCs/>
                <w:color w:val="000000"/>
                <w:sz w:val="24"/>
                <w:szCs w:val="24"/>
              </w:rPr>
              <w:t xml:space="preserve">10 îlots avec </w:t>
            </w:r>
            <w:r w:rsidR="001A115C" w:rsidRPr="002055C8">
              <w:rPr>
                <w:rFonts w:ascii="Open Sans" w:eastAsia="Times New Roman" w:hAnsi="Open Sans" w:cs="Open Sans"/>
                <w:bCs/>
                <w:color w:val="000000"/>
                <w:sz w:val="24"/>
                <w:szCs w:val="24"/>
              </w:rPr>
              <w:t>3</w:t>
            </w:r>
            <w:r w:rsidR="00386815" w:rsidRPr="002055C8">
              <w:rPr>
                <w:rFonts w:ascii="Open Sans" w:eastAsia="Times New Roman" w:hAnsi="Open Sans" w:cs="Open Sans"/>
                <w:bCs/>
                <w:color w:val="000000"/>
                <w:sz w:val="24"/>
                <w:szCs w:val="24"/>
              </w:rPr>
              <w:t xml:space="preserve"> chaises chacun.</w:t>
            </w:r>
          </w:p>
          <w:p w14:paraId="2C528EA1" w14:textId="77777777" w:rsidR="009832CD" w:rsidRPr="002055C8" w:rsidRDefault="009832CD" w:rsidP="00F63776">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p>
          <w:p w14:paraId="51C5D2A0" w14:textId="40577FBD" w:rsidR="00A27972" w:rsidRPr="002055C8" w:rsidRDefault="000A7E38" w:rsidP="00F63776">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r w:rsidRPr="002055C8">
              <w:rPr>
                <w:rFonts w:ascii="Open Sans" w:eastAsia="Times New Roman" w:hAnsi="Open Sans" w:cs="Open Sans"/>
                <w:bCs/>
                <w:color w:val="000000"/>
                <w:sz w:val="24"/>
                <w:szCs w:val="24"/>
              </w:rPr>
              <w:t xml:space="preserve">Sur chaque table, </w:t>
            </w:r>
            <w:r w:rsidR="00336769" w:rsidRPr="002055C8">
              <w:rPr>
                <w:rFonts w:ascii="Open Sans" w:eastAsia="Times New Roman" w:hAnsi="Open Sans" w:cs="Open Sans"/>
                <w:bCs/>
                <w:color w:val="000000"/>
                <w:sz w:val="24"/>
                <w:szCs w:val="24"/>
              </w:rPr>
              <w:t xml:space="preserve">déposer une feuille </w:t>
            </w:r>
            <w:r w:rsidR="00775CFE" w:rsidRPr="002055C8">
              <w:rPr>
                <w:rFonts w:ascii="Open Sans" w:eastAsia="Times New Roman" w:hAnsi="Open Sans" w:cs="Open Sans"/>
                <w:bCs/>
                <w:color w:val="000000"/>
                <w:sz w:val="24"/>
                <w:szCs w:val="24"/>
              </w:rPr>
              <w:t xml:space="preserve">comportant des questions </w:t>
            </w:r>
            <w:r w:rsidRPr="002055C8">
              <w:rPr>
                <w:rFonts w:ascii="Open Sans" w:eastAsia="Times New Roman" w:hAnsi="Open Sans" w:cs="Open Sans"/>
                <w:bCs/>
                <w:color w:val="000000"/>
                <w:sz w:val="24"/>
                <w:szCs w:val="24"/>
              </w:rPr>
              <w:t>relative</w:t>
            </w:r>
            <w:r w:rsidR="00775CFE" w:rsidRPr="002055C8">
              <w:rPr>
                <w:rFonts w:ascii="Open Sans" w:eastAsia="Times New Roman" w:hAnsi="Open Sans" w:cs="Open Sans"/>
                <w:bCs/>
                <w:color w:val="000000"/>
                <w:sz w:val="24"/>
                <w:szCs w:val="24"/>
              </w:rPr>
              <w:t>s</w:t>
            </w:r>
            <w:r w:rsidRPr="002055C8">
              <w:rPr>
                <w:rFonts w:ascii="Open Sans" w:eastAsia="Times New Roman" w:hAnsi="Open Sans" w:cs="Open Sans"/>
                <w:bCs/>
                <w:color w:val="000000"/>
                <w:sz w:val="24"/>
                <w:szCs w:val="24"/>
              </w:rPr>
              <w:t xml:space="preserve"> à chacun de ces </w:t>
            </w:r>
            <w:r w:rsidR="004B7D5E" w:rsidRPr="002055C8">
              <w:rPr>
                <w:rFonts w:ascii="Open Sans" w:eastAsia="Times New Roman" w:hAnsi="Open Sans" w:cs="Open Sans"/>
                <w:bCs/>
                <w:color w:val="000000"/>
                <w:sz w:val="24"/>
                <w:szCs w:val="24"/>
              </w:rPr>
              <w:t>thèmes</w:t>
            </w:r>
            <w:r w:rsidR="0076677A" w:rsidRPr="002055C8">
              <w:rPr>
                <w:rFonts w:ascii="Open Sans" w:eastAsia="Times New Roman" w:hAnsi="Open Sans" w:cs="Open Sans"/>
                <w:bCs/>
                <w:color w:val="000000"/>
                <w:sz w:val="24"/>
                <w:szCs w:val="24"/>
              </w:rPr>
              <w:t xml:space="preserve"> (voir </w:t>
            </w:r>
            <w:r w:rsidR="0076677A" w:rsidRPr="002055C8">
              <w:rPr>
                <w:rFonts w:ascii="Open Sans" w:eastAsia="Times New Roman" w:hAnsi="Open Sans" w:cs="Open Sans"/>
                <w:b/>
                <w:color w:val="000000"/>
                <w:sz w:val="24"/>
                <w:szCs w:val="24"/>
              </w:rPr>
              <w:t>Annexe C</w:t>
            </w:r>
            <w:r w:rsidR="0076677A" w:rsidRPr="002055C8">
              <w:rPr>
                <w:rFonts w:ascii="Open Sans" w:eastAsia="Times New Roman" w:hAnsi="Open Sans" w:cs="Open Sans"/>
                <w:bCs/>
                <w:color w:val="000000"/>
                <w:sz w:val="24"/>
                <w:szCs w:val="24"/>
              </w:rPr>
              <w:t>)</w:t>
            </w:r>
            <w:r w:rsidR="00775CFE" w:rsidRPr="002055C8">
              <w:rPr>
                <w:rFonts w:ascii="Open Sans" w:eastAsia="Times New Roman" w:hAnsi="Open Sans" w:cs="Open Sans"/>
                <w:bCs/>
                <w:color w:val="000000"/>
                <w:sz w:val="24"/>
                <w:szCs w:val="24"/>
              </w:rPr>
              <w:t>.</w:t>
            </w:r>
            <w:r w:rsidRPr="002055C8">
              <w:rPr>
                <w:rFonts w:ascii="Open Sans" w:eastAsia="Times New Roman" w:hAnsi="Open Sans" w:cs="Open Sans"/>
                <w:bCs/>
                <w:color w:val="000000"/>
                <w:sz w:val="24"/>
                <w:szCs w:val="24"/>
              </w:rPr>
              <w:t xml:space="preserve"> </w:t>
            </w:r>
          </w:p>
          <w:p w14:paraId="6DEF9A8B" w14:textId="77777777" w:rsidR="00821DB2" w:rsidRPr="002055C8" w:rsidRDefault="00821DB2" w:rsidP="00F63776">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p>
          <w:p w14:paraId="411D3172" w14:textId="77777777" w:rsidR="001A4CDC" w:rsidRDefault="00A76586" w:rsidP="00F63776">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r w:rsidRPr="002055C8">
              <w:rPr>
                <w:rFonts w:ascii="Open Sans" w:eastAsia="Times New Roman" w:hAnsi="Open Sans" w:cs="Open Sans"/>
                <w:bCs/>
                <w:color w:val="000000"/>
                <w:sz w:val="24"/>
                <w:szCs w:val="24"/>
              </w:rPr>
              <w:t>Expliquer aux élèves que la formule du World Café leur permettra d</w:t>
            </w:r>
            <w:r w:rsidR="004850A0" w:rsidRPr="002055C8">
              <w:rPr>
                <w:rFonts w:ascii="Open Sans" w:eastAsia="Times New Roman" w:hAnsi="Open Sans" w:cs="Open Sans"/>
                <w:bCs/>
                <w:color w:val="000000"/>
                <w:sz w:val="24"/>
                <w:szCs w:val="24"/>
              </w:rPr>
              <w:t xml:space="preserve">’obtenir </w:t>
            </w:r>
            <w:r w:rsidR="00E86CB8" w:rsidRPr="002055C8">
              <w:rPr>
                <w:rFonts w:ascii="Open Sans" w:eastAsia="Times New Roman" w:hAnsi="Open Sans" w:cs="Open Sans"/>
                <w:bCs/>
                <w:color w:val="000000"/>
                <w:sz w:val="24"/>
                <w:szCs w:val="24"/>
              </w:rPr>
              <w:t xml:space="preserve">ultimement </w:t>
            </w:r>
            <w:r w:rsidR="004850A0" w:rsidRPr="002055C8">
              <w:rPr>
                <w:rFonts w:ascii="Open Sans" w:eastAsia="Times New Roman" w:hAnsi="Open Sans" w:cs="Open Sans"/>
                <w:bCs/>
                <w:color w:val="000000"/>
                <w:sz w:val="24"/>
                <w:szCs w:val="24"/>
              </w:rPr>
              <w:t xml:space="preserve">des éléments de réponses de tous les élèves de la classe ! </w:t>
            </w:r>
            <w:r w:rsidR="00AE43D6" w:rsidRPr="002055C8">
              <w:rPr>
                <w:rFonts w:ascii="Open Sans" w:eastAsia="Times New Roman" w:hAnsi="Open Sans" w:cs="Open Sans"/>
                <w:bCs/>
                <w:color w:val="000000"/>
                <w:sz w:val="24"/>
                <w:szCs w:val="24"/>
              </w:rPr>
              <w:t xml:space="preserve"> Il est possible de projeter une image qui illustre le fonctionnement d’un World Café. </w:t>
            </w:r>
          </w:p>
          <w:p w14:paraId="5B265FC0" w14:textId="2AACC563" w:rsidR="00993273" w:rsidRPr="002055C8" w:rsidRDefault="001C134A" w:rsidP="00F63776">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r w:rsidRPr="002055C8">
              <w:rPr>
                <w:rFonts w:ascii="Open Sans" w:eastAsia="Times New Roman" w:hAnsi="Open Sans" w:cs="Open Sans"/>
                <w:bCs/>
                <w:color w:val="000000"/>
                <w:sz w:val="24"/>
                <w:szCs w:val="24"/>
              </w:rPr>
              <w:lastRenderedPageBreak/>
              <w:t>Par exemple, celle-ci :</w:t>
            </w:r>
            <w:r w:rsidR="000305C8" w:rsidRPr="002055C8">
              <w:rPr>
                <w:rFonts w:ascii="Open Sans" w:eastAsia="Times New Roman" w:hAnsi="Open Sans" w:cs="Open Sans"/>
                <w:bCs/>
                <w:noProof/>
                <w:color w:val="000000"/>
                <w:sz w:val="24"/>
                <w:szCs w:val="24"/>
              </w:rPr>
              <w:t xml:space="preserve"> </w:t>
            </w:r>
            <w:r w:rsidR="000305C8" w:rsidRPr="002055C8">
              <w:rPr>
                <w:rFonts w:ascii="Open Sans" w:eastAsia="Times New Roman" w:hAnsi="Open Sans" w:cs="Open Sans"/>
                <w:bCs/>
                <w:noProof/>
                <w:color w:val="000000"/>
                <w:sz w:val="24"/>
                <w:szCs w:val="24"/>
              </w:rPr>
              <w:drawing>
                <wp:inline distT="0" distB="0" distL="0" distR="0" wp14:anchorId="5C72EEAF" wp14:editId="403B96E7">
                  <wp:extent cx="1501200" cy="1080000"/>
                  <wp:effectExtent l="0" t="0" r="3810" b="6350"/>
                  <wp:docPr id="1981361258" name="Image 3" descr="Une image contenant cercle, diagramme, Dessin d’enfant, dessi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1361258" name="Image 3" descr="Une image contenant cercle, diagramme, Dessin d’enfant, dessin&#10;&#10;Le contenu généré par l’IA peut êtr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1200" cy="1080000"/>
                          </a:xfrm>
                          <a:prstGeom prst="rect">
                            <a:avLst/>
                          </a:prstGeom>
                        </pic:spPr>
                      </pic:pic>
                    </a:graphicData>
                  </a:graphic>
                </wp:inline>
              </w:drawing>
            </w:r>
            <w:r w:rsidR="000305C8" w:rsidRPr="002055C8">
              <w:rPr>
                <w:rStyle w:val="Appelnotedebasdep"/>
                <w:rFonts w:ascii="Open Sans" w:eastAsia="Times New Roman" w:hAnsi="Open Sans" w:cs="Open Sans"/>
                <w:bCs/>
                <w:color w:val="000000"/>
                <w:sz w:val="24"/>
                <w:szCs w:val="24"/>
              </w:rPr>
              <w:footnoteReference w:id="4"/>
            </w:r>
          </w:p>
          <w:p w14:paraId="241CAC2B" w14:textId="77777777" w:rsidR="004D2CB8" w:rsidRPr="002055C8" w:rsidRDefault="004D2CB8" w:rsidP="00F63776">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p>
          <w:p w14:paraId="6437FC27" w14:textId="309D403B" w:rsidR="00D3053B" w:rsidRPr="002055C8" w:rsidRDefault="004D2CB8" w:rsidP="00F63776">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r w:rsidRPr="002055C8">
              <w:rPr>
                <w:rFonts w:ascii="Open Sans" w:eastAsia="Times New Roman" w:hAnsi="Open Sans" w:cs="Open Sans"/>
                <w:bCs/>
                <w:color w:val="000000"/>
                <w:sz w:val="24"/>
                <w:szCs w:val="24"/>
                <w:u w:val="single"/>
              </w:rPr>
              <w:t>Première étape :</w:t>
            </w:r>
            <w:r w:rsidRPr="002055C8">
              <w:rPr>
                <w:rFonts w:ascii="Open Sans" w:eastAsia="Times New Roman" w:hAnsi="Open Sans" w:cs="Open Sans"/>
                <w:bCs/>
                <w:color w:val="000000"/>
                <w:sz w:val="24"/>
                <w:szCs w:val="24"/>
              </w:rPr>
              <w:t xml:space="preserve"> 5 élèves (ou 10 </w:t>
            </w:r>
            <w:r w:rsidR="00592C83" w:rsidRPr="002055C8">
              <w:rPr>
                <w:rFonts w:ascii="Open Sans" w:eastAsia="Times New Roman" w:hAnsi="Open Sans" w:cs="Open Sans"/>
                <w:bCs/>
                <w:color w:val="000000"/>
                <w:sz w:val="24"/>
                <w:szCs w:val="24"/>
              </w:rPr>
              <w:t>s’il y a 10 îlots</w:t>
            </w:r>
            <w:r w:rsidR="002D3F77" w:rsidRPr="002055C8">
              <w:rPr>
                <w:rFonts w:ascii="Open Sans" w:eastAsia="Times New Roman" w:hAnsi="Open Sans" w:cs="Open Sans"/>
                <w:bCs/>
                <w:color w:val="000000"/>
                <w:sz w:val="24"/>
                <w:szCs w:val="24"/>
              </w:rPr>
              <w:t>) se portent volontaires pour être responsable</w:t>
            </w:r>
            <w:r w:rsidR="00A27972" w:rsidRPr="002055C8">
              <w:rPr>
                <w:rFonts w:ascii="Open Sans" w:eastAsia="Times New Roman" w:hAnsi="Open Sans" w:cs="Open Sans"/>
                <w:bCs/>
                <w:color w:val="000000"/>
                <w:sz w:val="24"/>
                <w:szCs w:val="24"/>
              </w:rPr>
              <w:t>,</w:t>
            </w:r>
            <w:r w:rsidR="00AA10A8" w:rsidRPr="002055C8">
              <w:rPr>
                <w:rFonts w:ascii="Open Sans" w:hAnsi="Open Sans" w:cs="Open Sans"/>
                <w:sz w:val="24"/>
                <w:szCs w:val="24"/>
              </w:rPr>
              <w:t xml:space="preserve"> </w:t>
            </w:r>
            <w:r w:rsidR="00AA10A8" w:rsidRPr="002055C8">
              <w:rPr>
                <w:rFonts w:ascii="Open Sans" w:eastAsia="Times New Roman" w:hAnsi="Open Sans" w:cs="Open Sans"/>
                <w:bCs/>
                <w:color w:val="000000"/>
                <w:sz w:val="24"/>
                <w:szCs w:val="24"/>
              </w:rPr>
              <w:t>chacune</w:t>
            </w:r>
            <w:r w:rsidR="00A27972" w:rsidRPr="002055C8">
              <w:rPr>
                <w:rFonts w:ascii="Open Sans" w:eastAsia="Times New Roman" w:hAnsi="Open Sans" w:cs="Open Sans"/>
                <w:bCs/>
                <w:color w:val="000000"/>
                <w:sz w:val="24"/>
                <w:szCs w:val="24"/>
              </w:rPr>
              <w:t xml:space="preserve"> ou </w:t>
            </w:r>
            <w:r w:rsidR="00AA10A8" w:rsidRPr="002055C8">
              <w:rPr>
                <w:rFonts w:ascii="Open Sans" w:eastAsia="Times New Roman" w:hAnsi="Open Sans" w:cs="Open Sans"/>
                <w:bCs/>
                <w:color w:val="000000"/>
                <w:sz w:val="24"/>
                <w:szCs w:val="24"/>
              </w:rPr>
              <w:t>chacun</w:t>
            </w:r>
            <w:r w:rsidR="00A27972" w:rsidRPr="002055C8">
              <w:rPr>
                <w:rFonts w:ascii="Open Sans" w:eastAsia="Times New Roman" w:hAnsi="Open Sans" w:cs="Open Sans"/>
                <w:bCs/>
                <w:color w:val="000000"/>
                <w:sz w:val="24"/>
                <w:szCs w:val="24"/>
              </w:rPr>
              <w:t>,</w:t>
            </w:r>
            <w:r w:rsidR="002D3F77" w:rsidRPr="002055C8">
              <w:rPr>
                <w:rFonts w:ascii="Open Sans" w:eastAsia="Times New Roman" w:hAnsi="Open Sans" w:cs="Open Sans"/>
                <w:bCs/>
                <w:color w:val="000000"/>
                <w:sz w:val="24"/>
                <w:szCs w:val="24"/>
              </w:rPr>
              <w:t xml:space="preserve"> d’un îlot. Ce sont les seules personnes à ne pas bouger durant les échanges</w:t>
            </w:r>
            <w:r w:rsidR="006C1AE0" w:rsidRPr="002055C8">
              <w:rPr>
                <w:rFonts w:ascii="Open Sans" w:eastAsia="Times New Roman" w:hAnsi="Open Sans" w:cs="Open Sans"/>
                <w:bCs/>
                <w:color w:val="000000"/>
                <w:sz w:val="24"/>
                <w:szCs w:val="24"/>
              </w:rPr>
              <w:t xml:space="preserve"> </w:t>
            </w:r>
            <w:r w:rsidR="00D3053B" w:rsidRPr="002055C8">
              <w:rPr>
                <w:rFonts w:ascii="Open Sans" w:eastAsia="Times New Roman" w:hAnsi="Open Sans" w:cs="Open Sans"/>
                <w:bCs/>
                <w:color w:val="000000"/>
                <w:sz w:val="24"/>
                <w:szCs w:val="24"/>
              </w:rPr>
              <w:t>–</w:t>
            </w:r>
            <w:r w:rsidR="006C1AE0" w:rsidRPr="002055C8">
              <w:rPr>
                <w:rFonts w:ascii="Open Sans" w:eastAsia="Times New Roman" w:hAnsi="Open Sans" w:cs="Open Sans"/>
                <w:bCs/>
                <w:color w:val="000000"/>
                <w:sz w:val="24"/>
                <w:szCs w:val="24"/>
              </w:rPr>
              <w:t xml:space="preserve"> </w:t>
            </w:r>
            <w:r w:rsidR="00D3053B" w:rsidRPr="002055C8">
              <w:rPr>
                <w:rFonts w:ascii="Open Sans" w:eastAsia="Times New Roman" w:hAnsi="Open Sans" w:cs="Open Sans"/>
                <w:bCs/>
                <w:color w:val="000000"/>
                <w:sz w:val="24"/>
                <w:szCs w:val="24"/>
              </w:rPr>
              <w:t>plutôt, leur responsabilité est de s’assurer de la bonne prise en compte des idées de toutes et tous !</w:t>
            </w:r>
            <w:r w:rsidR="00AA10A8" w:rsidRPr="002055C8">
              <w:rPr>
                <w:rFonts w:ascii="Open Sans" w:eastAsia="Times New Roman" w:hAnsi="Open Sans" w:cs="Open Sans"/>
                <w:bCs/>
                <w:color w:val="000000"/>
                <w:sz w:val="24"/>
                <w:szCs w:val="24"/>
              </w:rPr>
              <w:t xml:space="preserve"> </w:t>
            </w:r>
          </w:p>
          <w:p w14:paraId="5B0972F6" w14:textId="52D14D84" w:rsidR="002D3F77" w:rsidRPr="002055C8" w:rsidRDefault="002D3F77" w:rsidP="00F63776">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p>
          <w:p w14:paraId="239FFB22" w14:textId="73A408E0" w:rsidR="004D2CB8" w:rsidRPr="002055C8" w:rsidRDefault="002D3F77" w:rsidP="00F63776">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r w:rsidRPr="002055C8">
              <w:rPr>
                <w:rFonts w:ascii="Open Sans" w:eastAsia="Times New Roman" w:hAnsi="Open Sans" w:cs="Open Sans"/>
                <w:bCs/>
                <w:color w:val="000000"/>
                <w:sz w:val="24"/>
                <w:szCs w:val="24"/>
                <w:u w:val="single"/>
              </w:rPr>
              <w:t>Deuxième étape :</w:t>
            </w:r>
            <w:r w:rsidRPr="002055C8">
              <w:rPr>
                <w:rFonts w:ascii="Open Sans" w:eastAsia="Times New Roman" w:hAnsi="Open Sans" w:cs="Open Sans"/>
                <w:bCs/>
                <w:color w:val="000000"/>
                <w:sz w:val="24"/>
                <w:szCs w:val="24"/>
              </w:rPr>
              <w:t xml:space="preserve"> </w:t>
            </w:r>
            <w:r w:rsidR="00D3053B" w:rsidRPr="002055C8">
              <w:rPr>
                <w:rFonts w:ascii="Open Sans" w:eastAsia="Times New Roman" w:hAnsi="Open Sans" w:cs="Open Sans"/>
                <w:bCs/>
                <w:color w:val="000000"/>
                <w:sz w:val="24"/>
                <w:szCs w:val="24"/>
              </w:rPr>
              <w:t xml:space="preserve">tous </w:t>
            </w:r>
            <w:r w:rsidRPr="002055C8">
              <w:rPr>
                <w:rFonts w:ascii="Open Sans" w:eastAsia="Times New Roman" w:hAnsi="Open Sans" w:cs="Open Sans"/>
                <w:bCs/>
                <w:color w:val="000000"/>
                <w:sz w:val="24"/>
                <w:szCs w:val="24"/>
              </w:rPr>
              <w:t xml:space="preserve">les autres élèves vont s’asseoir sur une des chaises disponibles. </w:t>
            </w:r>
            <w:r w:rsidR="006C1AE0" w:rsidRPr="002055C8">
              <w:rPr>
                <w:rFonts w:ascii="Open Sans" w:eastAsia="Times New Roman" w:hAnsi="Open Sans" w:cs="Open Sans"/>
                <w:bCs/>
                <w:color w:val="000000"/>
                <w:sz w:val="24"/>
                <w:szCs w:val="24"/>
              </w:rPr>
              <w:t>Les rassurer : il y aura la possibilité de faire le tou</w:t>
            </w:r>
            <w:r w:rsidR="00241144">
              <w:rPr>
                <w:rFonts w:ascii="Open Sans" w:eastAsia="Times New Roman" w:hAnsi="Open Sans" w:cs="Open Sans"/>
                <w:bCs/>
                <w:color w:val="000000"/>
                <w:sz w:val="24"/>
                <w:szCs w:val="24"/>
              </w:rPr>
              <w:t>r</w:t>
            </w:r>
            <w:r w:rsidR="006C1AE0" w:rsidRPr="002055C8">
              <w:rPr>
                <w:rFonts w:ascii="Open Sans" w:eastAsia="Times New Roman" w:hAnsi="Open Sans" w:cs="Open Sans"/>
                <w:bCs/>
                <w:color w:val="000000"/>
                <w:sz w:val="24"/>
                <w:szCs w:val="24"/>
              </w:rPr>
              <w:t xml:space="preserve"> de tous les îlots. </w:t>
            </w:r>
            <w:r w:rsidR="00E85A38" w:rsidRPr="002055C8">
              <w:rPr>
                <w:rFonts w:ascii="Open Sans" w:eastAsia="Times New Roman" w:hAnsi="Open Sans" w:cs="Open Sans"/>
                <w:bCs/>
                <w:color w:val="000000"/>
                <w:sz w:val="24"/>
                <w:szCs w:val="24"/>
              </w:rPr>
              <w:t xml:space="preserve">Puis, une fois </w:t>
            </w:r>
            <w:r w:rsidR="007D5D66" w:rsidRPr="002055C8">
              <w:rPr>
                <w:rFonts w:ascii="Open Sans" w:eastAsia="Times New Roman" w:hAnsi="Open Sans" w:cs="Open Sans"/>
                <w:bCs/>
                <w:color w:val="000000"/>
                <w:sz w:val="24"/>
                <w:szCs w:val="24"/>
              </w:rPr>
              <w:t>bien installés, les élèves ont 10 minutes pour discuter des questions proposées à leur table</w:t>
            </w:r>
            <w:r w:rsidR="006E08AC" w:rsidRPr="002055C8">
              <w:rPr>
                <w:rFonts w:ascii="Open Sans" w:eastAsia="Times New Roman" w:hAnsi="Open Sans" w:cs="Open Sans"/>
                <w:bCs/>
                <w:color w:val="000000"/>
                <w:sz w:val="24"/>
                <w:szCs w:val="24"/>
              </w:rPr>
              <w:t xml:space="preserve"> et de prendre des notes sur les grandes feuilles avec des marqueurs</w:t>
            </w:r>
            <w:r w:rsidR="007D5D66" w:rsidRPr="002055C8">
              <w:rPr>
                <w:rFonts w:ascii="Open Sans" w:eastAsia="Times New Roman" w:hAnsi="Open Sans" w:cs="Open Sans"/>
                <w:bCs/>
                <w:color w:val="000000"/>
                <w:sz w:val="24"/>
                <w:szCs w:val="24"/>
              </w:rPr>
              <w:t>.</w:t>
            </w:r>
            <w:r w:rsidR="001F0ABB" w:rsidRPr="002055C8">
              <w:rPr>
                <w:rFonts w:ascii="Open Sans" w:eastAsia="Times New Roman" w:hAnsi="Open Sans" w:cs="Open Sans"/>
                <w:bCs/>
                <w:color w:val="000000"/>
                <w:sz w:val="24"/>
                <w:szCs w:val="24"/>
              </w:rPr>
              <w:t xml:space="preserve"> Il n’est pas nécessaire de répondre à toutes les questions en détails.</w:t>
            </w:r>
          </w:p>
          <w:p w14:paraId="3BE9B4A7" w14:textId="77777777" w:rsidR="00D3053B" w:rsidRPr="002055C8" w:rsidRDefault="00D3053B" w:rsidP="00F63776">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p>
          <w:p w14:paraId="2A55F015" w14:textId="77777777" w:rsidR="00EE0F66" w:rsidRPr="002055C8" w:rsidRDefault="00EE0F66" w:rsidP="00EE0F66">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r w:rsidRPr="002055C8">
              <w:rPr>
                <w:rFonts w:ascii="Open Sans" w:eastAsia="Times New Roman" w:hAnsi="Open Sans" w:cs="Open Sans"/>
                <w:bCs/>
                <w:color w:val="000000"/>
                <w:sz w:val="24"/>
                <w:szCs w:val="24"/>
                <w:u w:val="single"/>
              </w:rPr>
              <w:t>Étapes suivantes :</w:t>
            </w:r>
            <w:r w:rsidRPr="002055C8">
              <w:rPr>
                <w:rFonts w:ascii="Open Sans" w:eastAsia="Times New Roman" w:hAnsi="Open Sans" w:cs="Open Sans"/>
                <w:bCs/>
                <w:color w:val="000000"/>
                <w:sz w:val="24"/>
                <w:szCs w:val="24"/>
              </w:rPr>
              <w:t xml:space="preserve"> chaque dix minutes, annoncer qu’il est le temps de passer à l’îlot suivant. Ainsi, par exemple, celles et ceux à l’îlot A se rendent au B, etc.; celles et ceux du E se rendent au A. Une fois réinstallés, les élèves prennent connaissance de ce que les autres ont déjà donné comme éléments de réponses grâce à la personne responsable qui les accueille et leur montre les notes prises; ensuite ils peuvent renchérir, contre proposer, ajouter des éléments de réponses.</w:t>
            </w:r>
          </w:p>
          <w:p w14:paraId="3DE824AE" w14:textId="77777777" w:rsidR="00EE0F66" w:rsidRPr="002055C8" w:rsidRDefault="00EE0F66" w:rsidP="00EE0F66">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p>
          <w:p w14:paraId="0DD3F2E4" w14:textId="00D4DEA9" w:rsidR="00EE0F66" w:rsidRPr="002055C8" w:rsidRDefault="00EE0F66" w:rsidP="00EE0F66">
            <w:pPr>
              <w:pBdr>
                <w:top w:val="nil"/>
                <w:left w:val="nil"/>
                <w:bottom w:val="nil"/>
                <w:right w:val="nil"/>
                <w:between w:val="nil"/>
              </w:pBdr>
              <w:spacing w:after="0" w:line="240" w:lineRule="auto"/>
              <w:jc w:val="both"/>
              <w:rPr>
                <w:rFonts w:ascii="Open Sans" w:eastAsia="Times New Roman" w:hAnsi="Open Sans" w:cs="Open Sans"/>
                <w:bCs/>
                <w:color w:val="000000"/>
                <w:sz w:val="24"/>
                <w:szCs w:val="24"/>
                <w:u w:val="single"/>
              </w:rPr>
            </w:pPr>
            <w:r w:rsidRPr="002055C8">
              <w:rPr>
                <w:rFonts w:ascii="Open Sans" w:eastAsia="Times New Roman" w:hAnsi="Open Sans" w:cs="Open Sans"/>
                <w:bCs/>
                <w:color w:val="000000"/>
                <w:sz w:val="24"/>
                <w:szCs w:val="24"/>
                <w:u w:val="single"/>
              </w:rPr>
              <w:t>Étape de la synthèse</w:t>
            </w:r>
            <w:r w:rsidR="006F012B" w:rsidRPr="002055C8">
              <w:rPr>
                <w:rFonts w:ascii="Open Sans" w:eastAsia="Times New Roman" w:hAnsi="Open Sans" w:cs="Open Sans"/>
                <w:bCs/>
                <w:color w:val="000000"/>
                <w:sz w:val="24"/>
                <w:szCs w:val="24"/>
                <w:u w:val="single"/>
              </w:rPr>
              <w:t xml:space="preserve"> par îlot</w:t>
            </w:r>
            <w:r w:rsidRPr="002055C8">
              <w:rPr>
                <w:rFonts w:ascii="Open Sans" w:eastAsia="Times New Roman" w:hAnsi="Open Sans" w:cs="Open Sans"/>
                <w:bCs/>
                <w:color w:val="000000"/>
                <w:sz w:val="24"/>
                <w:szCs w:val="24"/>
                <w:u w:val="single"/>
              </w:rPr>
              <w:t xml:space="preserve"> : </w:t>
            </w:r>
            <w:r w:rsidRPr="002055C8">
              <w:rPr>
                <w:rFonts w:ascii="Open Sans" w:eastAsia="Times New Roman" w:hAnsi="Open Sans" w:cs="Open Sans"/>
                <w:bCs/>
                <w:color w:val="000000"/>
                <w:sz w:val="24"/>
                <w:szCs w:val="24"/>
              </w:rPr>
              <w:t>lors du dernier changement d’îlot, après les échanges, laisser 10 minutes supplémentaires à chaque groupe autour d’un îlot pour préparer une synthèse des idées partagées durant les 5 tours.</w:t>
            </w:r>
          </w:p>
          <w:p w14:paraId="47FC0B20" w14:textId="77777777" w:rsidR="000A7057" w:rsidRPr="002055C8" w:rsidRDefault="000A7057" w:rsidP="00F63776">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p>
          <w:p w14:paraId="373AFA30" w14:textId="478D9A44" w:rsidR="005C7752" w:rsidRPr="002055C8" w:rsidRDefault="005C7752" w:rsidP="00F63776">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r w:rsidRPr="002055C8">
              <w:rPr>
                <w:rFonts w:ascii="Open Sans" w:eastAsia="Times New Roman" w:hAnsi="Open Sans" w:cs="Open Sans"/>
                <w:bCs/>
                <w:color w:val="000000"/>
                <w:sz w:val="24"/>
                <w:szCs w:val="24"/>
                <w:u w:val="single"/>
              </w:rPr>
              <w:t>Dernière étape :</w:t>
            </w:r>
            <w:r w:rsidRPr="002055C8">
              <w:rPr>
                <w:rFonts w:ascii="Open Sans" w:eastAsia="Times New Roman" w:hAnsi="Open Sans" w:cs="Open Sans"/>
                <w:bCs/>
                <w:color w:val="000000"/>
                <w:sz w:val="24"/>
                <w:szCs w:val="24"/>
              </w:rPr>
              <w:t xml:space="preserve"> </w:t>
            </w:r>
            <w:r w:rsidR="00F10F09" w:rsidRPr="002055C8">
              <w:rPr>
                <w:rFonts w:ascii="Open Sans" w:eastAsia="Times New Roman" w:hAnsi="Open Sans" w:cs="Open Sans"/>
                <w:bCs/>
                <w:color w:val="000000"/>
                <w:sz w:val="24"/>
                <w:szCs w:val="24"/>
              </w:rPr>
              <w:t xml:space="preserve">les élèves nomment une personne pour représenter </w:t>
            </w:r>
            <w:r w:rsidR="00B20765" w:rsidRPr="002055C8">
              <w:rPr>
                <w:rFonts w:ascii="Open Sans" w:eastAsia="Times New Roman" w:hAnsi="Open Sans" w:cs="Open Sans"/>
                <w:bCs/>
                <w:color w:val="000000"/>
                <w:sz w:val="24"/>
                <w:szCs w:val="24"/>
              </w:rPr>
              <w:t>chaque</w:t>
            </w:r>
            <w:r w:rsidR="00F10F09" w:rsidRPr="002055C8">
              <w:rPr>
                <w:rFonts w:ascii="Open Sans" w:eastAsia="Times New Roman" w:hAnsi="Open Sans" w:cs="Open Sans"/>
                <w:bCs/>
                <w:color w:val="000000"/>
                <w:sz w:val="24"/>
                <w:szCs w:val="24"/>
              </w:rPr>
              <w:t xml:space="preserve"> </w:t>
            </w:r>
            <w:r w:rsidR="009A00CE" w:rsidRPr="002055C8">
              <w:rPr>
                <w:rFonts w:ascii="Open Sans" w:eastAsia="Times New Roman" w:hAnsi="Open Sans" w:cs="Open Sans"/>
                <w:bCs/>
                <w:color w:val="000000"/>
                <w:sz w:val="24"/>
                <w:szCs w:val="24"/>
              </w:rPr>
              <w:t>thème</w:t>
            </w:r>
            <w:r w:rsidR="00F10F09" w:rsidRPr="002055C8">
              <w:rPr>
                <w:rFonts w:ascii="Open Sans" w:eastAsia="Times New Roman" w:hAnsi="Open Sans" w:cs="Open Sans"/>
                <w:bCs/>
                <w:color w:val="000000"/>
                <w:sz w:val="24"/>
                <w:szCs w:val="24"/>
              </w:rPr>
              <w:t xml:space="preserve">, </w:t>
            </w:r>
            <w:r w:rsidR="00B20765" w:rsidRPr="002055C8">
              <w:rPr>
                <w:rFonts w:ascii="Open Sans" w:eastAsia="Times New Roman" w:hAnsi="Open Sans" w:cs="Open Sans"/>
                <w:bCs/>
                <w:color w:val="000000"/>
                <w:sz w:val="24"/>
                <w:szCs w:val="24"/>
              </w:rPr>
              <w:t>et ces cinq</w:t>
            </w:r>
            <w:r w:rsidR="00BB7FE1" w:rsidRPr="002055C8">
              <w:rPr>
                <w:rFonts w:ascii="Open Sans" w:eastAsia="Times New Roman" w:hAnsi="Open Sans" w:cs="Open Sans"/>
                <w:bCs/>
                <w:color w:val="000000"/>
                <w:sz w:val="24"/>
                <w:szCs w:val="24"/>
              </w:rPr>
              <w:t xml:space="preserve"> (ou dix)</w:t>
            </w:r>
            <w:r w:rsidR="00B20765" w:rsidRPr="002055C8">
              <w:rPr>
                <w:rFonts w:ascii="Open Sans" w:eastAsia="Times New Roman" w:hAnsi="Open Sans" w:cs="Open Sans"/>
                <w:bCs/>
                <w:color w:val="000000"/>
                <w:sz w:val="24"/>
                <w:szCs w:val="24"/>
              </w:rPr>
              <w:t xml:space="preserve"> porte-paroles</w:t>
            </w:r>
            <w:r w:rsidR="00F10F09" w:rsidRPr="002055C8">
              <w:rPr>
                <w:rFonts w:ascii="Open Sans" w:eastAsia="Times New Roman" w:hAnsi="Open Sans" w:cs="Open Sans"/>
                <w:bCs/>
                <w:color w:val="000000"/>
                <w:sz w:val="24"/>
                <w:szCs w:val="24"/>
              </w:rPr>
              <w:t xml:space="preserve"> vien</w:t>
            </w:r>
            <w:r w:rsidR="00B20765" w:rsidRPr="002055C8">
              <w:rPr>
                <w:rFonts w:ascii="Open Sans" w:eastAsia="Times New Roman" w:hAnsi="Open Sans" w:cs="Open Sans"/>
                <w:bCs/>
                <w:color w:val="000000"/>
                <w:sz w:val="24"/>
                <w:szCs w:val="24"/>
              </w:rPr>
              <w:t>nen</w:t>
            </w:r>
            <w:r w:rsidR="00F10F09" w:rsidRPr="002055C8">
              <w:rPr>
                <w:rFonts w:ascii="Open Sans" w:eastAsia="Times New Roman" w:hAnsi="Open Sans" w:cs="Open Sans"/>
                <w:bCs/>
                <w:color w:val="000000"/>
                <w:sz w:val="24"/>
                <w:szCs w:val="24"/>
              </w:rPr>
              <w:t>t présenter une synthèse devant la classe.</w:t>
            </w:r>
          </w:p>
          <w:p w14:paraId="08484DE6" w14:textId="77777777" w:rsidR="006F447D" w:rsidRPr="002055C8" w:rsidRDefault="006F447D" w:rsidP="00F63776">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p>
          <w:p w14:paraId="5293682B" w14:textId="7D31579F" w:rsidR="00A10EDD" w:rsidRPr="002055C8" w:rsidRDefault="00A10EDD" w:rsidP="00F63776">
            <w:pPr>
              <w:pBdr>
                <w:top w:val="nil"/>
                <w:left w:val="nil"/>
                <w:bottom w:val="nil"/>
                <w:right w:val="nil"/>
                <w:between w:val="nil"/>
              </w:pBdr>
              <w:spacing w:after="0" w:line="240" w:lineRule="auto"/>
              <w:jc w:val="both"/>
              <w:rPr>
                <w:rFonts w:ascii="Open Sans" w:eastAsia="Times New Roman" w:hAnsi="Open Sans" w:cs="Open Sans"/>
                <w:bCs/>
                <w:color w:val="000000"/>
                <w:sz w:val="24"/>
                <w:szCs w:val="24"/>
                <w:u w:val="single"/>
              </w:rPr>
            </w:pPr>
            <w:r w:rsidRPr="002055C8">
              <w:rPr>
                <w:rFonts w:ascii="Open Sans" w:eastAsia="Times New Roman" w:hAnsi="Open Sans" w:cs="Open Sans"/>
                <w:bCs/>
                <w:color w:val="000000"/>
                <w:sz w:val="24"/>
                <w:szCs w:val="24"/>
                <w:u w:val="single"/>
              </w:rPr>
              <w:t>C</w:t>
            </w:r>
            <w:r w:rsidR="006F447D" w:rsidRPr="002055C8">
              <w:rPr>
                <w:rFonts w:ascii="Open Sans" w:eastAsia="Times New Roman" w:hAnsi="Open Sans" w:cs="Open Sans"/>
                <w:bCs/>
                <w:color w:val="000000"/>
                <w:sz w:val="24"/>
                <w:szCs w:val="24"/>
                <w:u w:val="single"/>
              </w:rPr>
              <w:t xml:space="preserve">onclure </w:t>
            </w:r>
            <w:r w:rsidR="008760EE" w:rsidRPr="002055C8">
              <w:rPr>
                <w:rFonts w:ascii="Open Sans" w:eastAsia="Times New Roman" w:hAnsi="Open Sans" w:cs="Open Sans"/>
                <w:bCs/>
                <w:color w:val="000000"/>
                <w:sz w:val="24"/>
                <w:szCs w:val="24"/>
                <w:u w:val="single"/>
              </w:rPr>
              <w:t>avec une question</w:t>
            </w:r>
            <w:r w:rsidR="00587A29" w:rsidRPr="002055C8">
              <w:rPr>
                <w:rFonts w:ascii="Open Sans" w:eastAsia="Times New Roman" w:hAnsi="Open Sans" w:cs="Open Sans"/>
                <w:bCs/>
                <w:color w:val="000000"/>
                <w:sz w:val="24"/>
                <w:szCs w:val="24"/>
                <w:u w:val="single"/>
              </w:rPr>
              <w:t xml:space="preserve"> qui mettra la table pour la phase d’intégration : </w:t>
            </w:r>
          </w:p>
          <w:p w14:paraId="1DF4EEB0" w14:textId="77777777" w:rsidR="00587A29" w:rsidRPr="002055C8" w:rsidRDefault="00587A29" w:rsidP="00F63776">
            <w:pPr>
              <w:pBdr>
                <w:top w:val="nil"/>
                <w:left w:val="nil"/>
                <w:bottom w:val="nil"/>
                <w:right w:val="nil"/>
                <w:between w:val="nil"/>
              </w:pBdr>
              <w:spacing w:after="0" w:line="240" w:lineRule="auto"/>
              <w:jc w:val="both"/>
              <w:rPr>
                <w:rFonts w:ascii="Open Sans" w:eastAsia="Times New Roman" w:hAnsi="Open Sans" w:cs="Open Sans"/>
                <w:bCs/>
                <w:color w:val="000000"/>
                <w:sz w:val="24"/>
                <w:szCs w:val="24"/>
              </w:rPr>
            </w:pPr>
          </w:p>
          <w:p w14:paraId="10EB1ABD" w14:textId="77777777" w:rsidR="007332B8" w:rsidRPr="002055C8" w:rsidRDefault="00587A29" w:rsidP="00F63776">
            <w:pPr>
              <w:pBdr>
                <w:top w:val="nil"/>
                <w:left w:val="nil"/>
                <w:bottom w:val="nil"/>
                <w:right w:val="nil"/>
                <w:between w:val="nil"/>
              </w:pBdr>
              <w:spacing w:after="0" w:line="240" w:lineRule="auto"/>
              <w:jc w:val="both"/>
              <w:rPr>
                <w:rFonts w:ascii="Open Sans" w:eastAsia="Times New Roman" w:hAnsi="Open Sans" w:cs="Open Sans"/>
                <w:bCs/>
                <w:i/>
                <w:iCs/>
                <w:color w:val="000000"/>
                <w:sz w:val="24"/>
                <w:szCs w:val="24"/>
              </w:rPr>
            </w:pPr>
            <w:r w:rsidRPr="002055C8">
              <w:rPr>
                <w:rFonts w:ascii="Open Sans" w:eastAsia="Times New Roman" w:hAnsi="Open Sans" w:cs="Open Sans"/>
                <w:bCs/>
                <w:i/>
                <w:iCs/>
                <w:color w:val="000000"/>
                <w:sz w:val="24"/>
                <w:szCs w:val="24"/>
              </w:rPr>
              <w:t xml:space="preserve">Si vous pouviez recommander au ministère de l’Éducation une question pour l’examen final de production écrite, </w:t>
            </w:r>
            <w:r w:rsidR="00232C20" w:rsidRPr="002055C8">
              <w:rPr>
                <w:rFonts w:ascii="Open Sans" w:eastAsia="Times New Roman" w:hAnsi="Open Sans" w:cs="Open Sans"/>
                <w:bCs/>
                <w:i/>
                <w:iCs/>
                <w:color w:val="000000"/>
                <w:sz w:val="24"/>
                <w:szCs w:val="24"/>
              </w:rPr>
              <w:t xml:space="preserve">en vous inspirant des réflexions que vous venez d’échanger, </w:t>
            </w:r>
            <w:r w:rsidRPr="002055C8">
              <w:rPr>
                <w:rFonts w:ascii="Open Sans" w:eastAsia="Times New Roman" w:hAnsi="Open Sans" w:cs="Open Sans"/>
                <w:bCs/>
                <w:i/>
                <w:iCs/>
                <w:color w:val="000000"/>
                <w:sz w:val="24"/>
                <w:szCs w:val="24"/>
              </w:rPr>
              <w:t>quelle serait-elle ? Et pourquoi ?</w:t>
            </w:r>
          </w:p>
          <w:p w14:paraId="516A1F97" w14:textId="77777777" w:rsidR="007332B8" w:rsidRPr="002055C8" w:rsidRDefault="007332B8" w:rsidP="00F63776">
            <w:pPr>
              <w:pBdr>
                <w:top w:val="nil"/>
                <w:left w:val="nil"/>
                <w:bottom w:val="nil"/>
                <w:right w:val="nil"/>
                <w:between w:val="nil"/>
              </w:pBdr>
              <w:spacing w:after="0" w:line="240" w:lineRule="auto"/>
              <w:jc w:val="both"/>
              <w:rPr>
                <w:rFonts w:ascii="Open Sans" w:eastAsia="Times New Roman" w:hAnsi="Open Sans" w:cs="Open Sans"/>
                <w:bCs/>
                <w:i/>
                <w:iCs/>
                <w:color w:val="000000"/>
                <w:sz w:val="24"/>
                <w:szCs w:val="24"/>
              </w:rPr>
            </w:pPr>
          </w:p>
          <w:p w14:paraId="6C98A351" w14:textId="7927BDF2" w:rsidR="00012BE7" w:rsidRPr="00741B6C" w:rsidRDefault="007332B8" w:rsidP="00F63776">
            <w:pPr>
              <w:pBdr>
                <w:top w:val="nil"/>
                <w:left w:val="nil"/>
                <w:bottom w:val="nil"/>
                <w:right w:val="nil"/>
                <w:between w:val="nil"/>
              </w:pBdr>
              <w:spacing w:after="0" w:line="240" w:lineRule="auto"/>
              <w:jc w:val="both"/>
              <w:rPr>
                <w:rFonts w:ascii="Open Sans" w:eastAsia="Times New Roman" w:hAnsi="Open Sans" w:cs="Open Sans"/>
                <w:bCs/>
                <w:i/>
                <w:iCs/>
                <w:color w:val="000000"/>
                <w:sz w:val="24"/>
                <w:szCs w:val="24"/>
              </w:rPr>
            </w:pPr>
            <w:r w:rsidRPr="002055C8">
              <w:rPr>
                <w:rFonts w:ascii="Open Sans" w:eastAsia="Times New Roman" w:hAnsi="Open Sans" w:cs="Open Sans"/>
                <w:b/>
                <w:color w:val="A06FAF"/>
                <w:sz w:val="24"/>
                <w:szCs w:val="24"/>
              </w:rPr>
              <w:lastRenderedPageBreak/>
              <w:t>Note :</w:t>
            </w:r>
            <w:r w:rsidRPr="002055C8">
              <w:rPr>
                <w:rFonts w:ascii="Open Sans" w:eastAsia="Times New Roman" w:hAnsi="Open Sans" w:cs="Open Sans"/>
                <w:bCs/>
                <w:color w:val="A06FAF"/>
                <w:sz w:val="24"/>
                <w:szCs w:val="24"/>
              </w:rPr>
              <w:t xml:space="preserve"> </w:t>
            </w:r>
            <w:r w:rsidR="00F00176" w:rsidRPr="002055C8">
              <w:rPr>
                <w:rFonts w:ascii="Open Sans" w:eastAsia="Times New Roman" w:hAnsi="Open Sans" w:cs="Open Sans"/>
                <w:bCs/>
                <w:color w:val="000000"/>
                <w:sz w:val="24"/>
                <w:szCs w:val="24"/>
              </w:rPr>
              <w:t>S</w:t>
            </w:r>
            <w:r w:rsidRPr="002055C8">
              <w:rPr>
                <w:rFonts w:ascii="Open Sans" w:eastAsia="Times New Roman" w:hAnsi="Open Sans" w:cs="Open Sans"/>
                <w:bCs/>
                <w:color w:val="000000"/>
                <w:sz w:val="24"/>
                <w:szCs w:val="24"/>
              </w:rPr>
              <w:t xml:space="preserve">elon la qualité des questions proposées, </w:t>
            </w:r>
            <w:r w:rsidR="00A0461A" w:rsidRPr="002055C8">
              <w:rPr>
                <w:rFonts w:ascii="Open Sans" w:eastAsia="Times New Roman" w:hAnsi="Open Sans" w:cs="Open Sans"/>
                <w:bCs/>
                <w:color w:val="000000"/>
                <w:sz w:val="24"/>
                <w:szCs w:val="24"/>
              </w:rPr>
              <w:t>il est possible de</w:t>
            </w:r>
            <w:r w:rsidRPr="002055C8">
              <w:rPr>
                <w:rFonts w:ascii="Open Sans" w:eastAsia="Times New Roman" w:hAnsi="Open Sans" w:cs="Open Sans"/>
                <w:bCs/>
                <w:color w:val="000000"/>
                <w:sz w:val="24"/>
                <w:szCs w:val="24"/>
              </w:rPr>
              <w:t xml:space="preserve"> les </w:t>
            </w:r>
            <w:r w:rsidR="00257C5B" w:rsidRPr="002055C8">
              <w:rPr>
                <w:rFonts w:ascii="Open Sans" w:eastAsia="Times New Roman" w:hAnsi="Open Sans" w:cs="Open Sans"/>
                <w:bCs/>
                <w:color w:val="000000"/>
                <w:sz w:val="24"/>
                <w:szCs w:val="24"/>
              </w:rPr>
              <w:t>utiliser, ou pas, dans</w:t>
            </w:r>
            <w:r w:rsidRPr="002055C8">
              <w:rPr>
                <w:rFonts w:ascii="Open Sans" w:eastAsia="Times New Roman" w:hAnsi="Open Sans" w:cs="Open Sans"/>
                <w:bCs/>
                <w:color w:val="000000"/>
                <w:sz w:val="24"/>
                <w:szCs w:val="24"/>
              </w:rPr>
              <w:t xml:space="preserve"> la phase d’intégration</w:t>
            </w:r>
            <w:r w:rsidR="00F00176" w:rsidRPr="002055C8">
              <w:rPr>
                <w:rFonts w:ascii="Open Sans" w:eastAsia="Times New Roman" w:hAnsi="Open Sans" w:cs="Open Sans"/>
                <w:bCs/>
                <w:color w:val="000000"/>
                <w:sz w:val="24"/>
                <w:szCs w:val="24"/>
              </w:rPr>
              <w:t xml:space="preserve"> qui suit.</w:t>
            </w:r>
            <w:r w:rsidR="00587A29" w:rsidRPr="002055C8">
              <w:rPr>
                <w:rFonts w:ascii="Open Sans" w:eastAsia="Times New Roman" w:hAnsi="Open Sans" w:cs="Open Sans"/>
                <w:bCs/>
                <w:i/>
                <w:iCs/>
                <w:color w:val="000000"/>
                <w:sz w:val="24"/>
                <w:szCs w:val="24"/>
              </w:rPr>
              <w:t xml:space="preserve"> </w:t>
            </w:r>
          </w:p>
          <w:p w14:paraId="00000094" w14:textId="19E275FF" w:rsidR="00F971C6" w:rsidRPr="002055C8" w:rsidRDefault="00F971C6" w:rsidP="00F63776">
            <w:pPr>
              <w:pBdr>
                <w:top w:val="nil"/>
                <w:left w:val="nil"/>
                <w:bottom w:val="nil"/>
                <w:right w:val="nil"/>
                <w:between w:val="nil"/>
              </w:pBdr>
              <w:spacing w:after="0" w:line="240" w:lineRule="auto"/>
              <w:jc w:val="both"/>
              <w:rPr>
                <w:rFonts w:ascii="Open Sans" w:eastAsia="Times New Roman" w:hAnsi="Open Sans" w:cs="Open Sans"/>
                <w:b/>
                <w:color w:val="000000"/>
                <w:sz w:val="24"/>
                <w:szCs w:val="24"/>
              </w:rPr>
            </w:pPr>
          </w:p>
        </w:tc>
      </w:tr>
      <w:bookmarkEnd w:id="1"/>
      <w:tr w:rsidR="005D052A" w:rsidRPr="00E8794D" w14:paraId="4495CCF5" w14:textId="77777777" w:rsidTr="00907A96">
        <w:trPr>
          <w:trHeight w:val="350"/>
        </w:trPr>
        <w:tc>
          <w:tcPr>
            <w:tcW w:w="10490" w:type="dxa"/>
            <w:shd w:val="clear" w:color="auto" w:fill="D0CECE" w:themeFill="background2" w:themeFillShade="E6"/>
            <w:vAlign w:val="bottom"/>
          </w:tcPr>
          <w:p w14:paraId="00000095" w14:textId="77777777" w:rsidR="005D052A" w:rsidRPr="002055C8" w:rsidRDefault="00C64D65">
            <w:pPr>
              <w:spacing w:line="275" w:lineRule="auto"/>
              <w:jc w:val="center"/>
              <w:rPr>
                <w:rFonts w:ascii="Open Sans" w:hAnsi="Open Sans" w:cs="Open Sans"/>
                <w:b/>
                <w:sz w:val="24"/>
                <w:szCs w:val="24"/>
              </w:rPr>
            </w:pPr>
            <w:r w:rsidRPr="002055C8">
              <w:rPr>
                <w:rFonts w:ascii="Open Sans" w:hAnsi="Open Sans" w:cs="Open Sans"/>
                <w:b/>
                <w:sz w:val="24"/>
                <w:szCs w:val="24"/>
              </w:rPr>
              <w:lastRenderedPageBreak/>
              <w:t>INTÉGRATION</w:t>
            </w:r>
          </w:p>
          <w:p w14:paraId="00000096" w14:textId="4A5E72B6" w:rsidR="00BE6A3C" w:rsidRPr="002055C8" w:rsidRDefault="00C64D65" w:rsidP="00E35BF3">
            <w:pPr>
              <w:spacing w:line="275" w:lineRule="auto"/>
              <w:jc w:val="center"/>
              <w:rPr>
                <w:rFonts w:ascii="Open Sans" w:hAnsi="Open Sans" w:cs="Open Sans"/>
                <w:b/>
                <w:sz w:val="24"/>
                <w:szCs w:val="24"/>
                <w:highlight w:val="yellow"/>
              </w:rPr>
            </w:pPr>
            <w:r w:rsidRPr="002055C8">
              <w:rPr>
                <w:rFonts w:ascii="Open Sans" w:hAnsi="Open Sans" w:cs="Open Sans"/>
                <w:b/>
                <w:sz w:val="24"/>
                <w:szCs w:val="24"/>
              </w:rPr>
              <w:t xml:space="preserve">Durée : </w:t>
            </w:r>
            <w:r w:rsidR="00957AA7" w:rsidRPr="002055C8">
              <w:rPr>
                <w:rFonts w:ascii="Open Sans" w:hAnsi="Open Sans" w:cs="Open Sans"/>
                <w:b/>
                <w:sz w:val="24"/>
                <w:szCs w:val="24"/>
              </w:rPr>
              <w:t xml:space="preserve">selon </w:t>
            </w:r>
            <w:r w:rsidR="0031587F" w:rsidRPr="002055C8">
              <w:rPr>
                <w:rFonts w:ascii="Open Sans" w:hAnsi="Open Sans" w:cs="Open Sans"/>
                <w:b/>
                <w:sz w:val="24"/>
                <w:szCs w:val="24"/>
              </w:rPr>
              <w:t xml:space="preserve">les modalités </w:t>
            </w:r>
            <w:r w:rsidR="001012D1" w:rsidRPr="002055C8">
              <w:rPr>
                <w:rFonts w:ascii="Open Sans" w:hAnsi="Open Sans" w:cs="Open Sans"/>
                <w:b/>
                <w:sz w:val="24"/>
                <w:szCs w:val="24"/>
              </w:rPr>
              <w:t>de la classe, de l’école ou du centre de services</w:t>
            </w:r>
          </w:p>
        </w:tc>
      </w:tr>
      <w:tr w:rsidR="005D052A" w:rsidRPr="00E8794D" w14:paraId="7A5AC812" w14:textId="77777777">
        <w:trPr>
          <w:trHeight w:val="350"/>
        </w:trPr>
        <w:tc>
          <w:tcPr>
            <w:tcW w:w="10490" w:type="dxa"/>
            <w:shd w:val="clear" w:color="auto" w:fill="FFFFFF"/>
            <w:vAlign w:val="bottom"/>
          </w:tcPr>
          <w:p w14:paraId="00000099" w14:textId="77777777" w:rsidR="005D052A" w:rsidRPr="002055C8" w:rsidRDefault="005D052A" w:rsidP="00B706EE">
            <w:pPr>
              <w:pBdr>
                <w:top w:val="nil"/>
                <w:left w:val="nil"/>
                <w:bottom w:val="nil"/>
                <w:right w:val="nil"/>
                <w:between w:val="nil"/>
              </w:pBdr>
              <w:spacing w:after="0" w:line="240" w:lineRule="auto"/>
              <w:ind w:left="416"/>
              <w:jc w:val="both"/>
              <w:rPr>
                <w:rFonts w:ascii="Open Sans" w:hAnsi="Open Sans" w:cs="Open Sans"/>
                <w:b/>
                <w:color w:val="000000"/>
                <w:sz w:val="24"/>
                <w:szCs w:val="24"/>
                <w:highlight w:val="yellow"/>
              </w:rPr>
            </w:pPr>
          </w:p>
          <w:p w14:paraId="6515C854" w14:textId="753376EC" w:rsidR="00F63776" w:rsidRPr="002055C8" w:rsidRDefault="00F00176" w:rsidP="00DF5A24">
            <w:pPr>
              <w:pBdr>
                <w:top w:val="nil"/>
                <w:left w:val="nil"/>
                <w:bottom w:val="nil"/>
                <w:right w:val="nil"/>
                <w:between w:val="nil"/>
              </w:pBdr>
              <w:spacing w:after="0" w:line="240" w:lineRule="auto"/>
              <w:jc w:val="both"/>
              <w:rPr>
                <w:rFonts w:ascii="Open Sans" w:hAnsi="Open Sans" w:cs="Open Sans"/>
                <w:bCs/>
                <w:color w:val="000000"/>
                <w:sz w:val="24"/>
                <w:szCs w:val="24"/>
              </w:rPr>
            </w:pPr>
            <w:r w:rsidRPr="002055C8">
              <w:rPr>
                <w:rFonts w:ascii="Open Sans" w:hAnsi="Open Sans" w:cs="Open Sans"/>
                <w:bCs/>
                <w:color w:val="000000"/>
                <w:sz w:val="24"/>
                <w:szCs w:val="24"/>
              </w:rPr>
              <w:t xml:space="preserve">Il est maintenant temps d’inviter les élèves à </w:t>
            </w:r>
            <w:r w:rsidRPr="002055C8">
              <w:rPr>
                <w:rFonts w:ascii="Open Sans" w:hAnsi="Open Sans" w:cs="Open Sans"/>
                <w:bCs/>
                <w:color w:val="000000"/>
                <w:sz w:val="24"/>
                <w:szCs w:val="24"/>
                <w:u w:val="single"/>
              </w:rPr>
              <w:t>rédiger un texte argumentati</w:t>
            </w:r>
            <w:r w:rsidR="00A51CFD" w:rsidRPr="002055C8">
              <w:rPr>
                <w:rFonts w:ascii="Open Sans" w:hAnsi="Open Sans" w:cs="Open Sans"/>
                <w:bCs/>
                <w:color w:val="000000"/>
                <w:sz w:val="24"/>
                <w:szCs w:val="24"/>
                <w:u w:val="single"/>
              </w:rPr>
              <w:t>f</w:t>
            </w:r>
            <w:r w:rsidRPr="002055C8">
              <w:rPr>
                <w:rFonts w:ascii="Open Sans" w:hAnsi="Open Sans" w:cs="Open Sans"/>
                <w:bCs/>
                <w:color w:val="000000"/>
                <w:sz w:val="24"/>
                <w:szCs w:val="24"/>
                <w:u w:val="single"/>
              </w:rPr>
              <w:t xml:space="preserve"> </w:t>
            </w:r>
            <w:r w:rsidR="00A0461A" w:rsidRPr="002055C8">
              <w:rPr>
                <w:rFonts w:ascii="Open Sans" w:hAnsi="Open Sans" w:cs="Open Sans"/>
                <w:bCs/>
                <w:color w:val="000000"/>
                <w:sz w:val="24"/>
                <w:szCs w:val="24"/>
                <w:u w:val="single"/>
              </w:rPr>
              <w:t xml:space="preserve">en répondant à une </w:t>
            </w:r>
            <w:r w:rsidR="00E1552B" w:rsidRPr="002055C8">
              <w:rPr>
                <w:rFonts w:ascii="Open Sans" w:hAnsi="Open Sans" w:cs="Open Sans"/>
                <w:bCs/>
                <w:color w:val="000000"/>
                <w:sz w:val="24"/>
                <w:szCs w:val="24"/>
                <w:u w:val="single"/>
              </w:rPr>
              <w:t xml:space="preserve">des </w:t>
            </w:r>
            <w:r w:rsidR="00A0461A" w:rsidRPr="002055C8">
              <w:rPr>
                <w:rFonts w:ascii="Open Sans" w:hAnsi="Open Sans" w:cs="Open Sans"/>
                <w:bCs/>
                <w:color w:val="000000"/>
                <w:sz w:val="24"/>
                <w:szCs w:val="24"/>
                <w:u w:val="single"/>
              </w:rPr>
              <w:t>question</w:t>
            </w:r>
            <w:r w:rsidR="00E1552B" w:rsidRPr="002055C8">
              <w:rPr>
                <w:rFonts w:ascii="Open Sans" w:hAnsi="Open Sans" w:cs="Open Sans"/>
                <w:bCs/>
                <w:color w:val="000000"/>
                <w:sz w:val="24"/>
                <w:szCs w:val="24"/>
                <w:u w:val="single"/>
              </w:rPr>
              <w:t>s</w:t>
            </w:r>
            <w:r w:rsidR="00A0461A" w:rsidRPr="002055C8">
              <w:rPr>
                <w:rFonts w:ascii="Open Sans" w:hAnsi="Open Sans" w:cs="Open Sans"/>
                <w:bCs/>
                <w:color w:val="000000"/>
                <w:sz w:val="24"/>
                <w:szCs w:val="24"/>
                <w:u w:val="single"/>
              </w:rPr>
              <w:t xml:space="preserve"> soulevée</w:t>
            </w:r>
            <w:r w:rsidR="00E1552B" w:rsidRPr="002055C8">
              <w:rPr>
                <w:rFonts w:ascii="Open Sans" w:hAnsi="Open Sans" w:cs="Open Sans"/>
                <w:bCs/>
                <w:color w:val="000000"/>
                <w:sz w:val="24"/>
                <w:szCs w:val="24"/>
                <w:u w:val="single"/>
              </w:rPr>
              <w:t>s</w:t>
            </w:r>
            <w:r w:rsidR="00A0461A" w:rsidRPr="002055C8">
              <w:rPr>
                <w:rFonts w:ascii="Open Sans" w:hAnsi="Open Sans" w:cs="Open Sans"/>
                <w:bCs/>
                <w:color w:val="000000"/>
                <w:sz w:val="24"/>
                <w:szCs w:val="24"/>
                <w:u w:val="single"/>
              </w:rPr>
              <w:t xml:space="preserve"> par les échanges autour des thèmes du documentaire</w:t>
            </w:r>
            <w:r w:rsidR="00A0461A" w:rsidRPr="002055C8">
              <w:rPr>
                <w:rFonts w:ascii="Open Sans" w:hAnsi="Open Sans" w:cs="Open Sans"/>
                <w:bCs/>
                <w:color w:val="000000"/>
                <w:sz w:val="24"/>
                <w:szCs w:val="24"/>
              </w:rPr>
              <w:t>.</w:t>
            </w:r>
          </w:p>
          <w:p w14:paraId="2F3815A6" w14:textId="77777777" w:rsidR="00A0461A" w:rsidRPr="002055C8" w:rsidRDefault="00A0461A" w:rsidP="00DF5A24">
            <w:pPr>
              <w:pBdr>
                <w:top w:val="nil"/>
                <w:left w:val="nil"/>
                <w:bottom w:val="nil"/>
                <w:right w:val="nil"/>
                <w:between w:val="nil"/>
              </w:pBdr>
              <w:spacing w:after="0" w:line="240" w:lineRule="auto"/>
              <w:jc w:val="both"/>
              <w:rPr>
                <w:rFonts w:ascii="Open Sans" w:hAnsi="Open Sans" w:cs="Open Sans"/>
                <w:bCs/>
                <w:color w:val="000000"/>
                <w:sz w:val="24"/>
                <w:szCs w:val="24"/>
              </w:rPr>
            </w:pPr>
          </w:p>
          <w:p w14:paraId="32DEBACD" w14:textId="330D5E52" w:rsidR="00A0461A" w:rsidRPr="002055C8" w:rsidRDefault="00E1552B" w:rsidP="00DF5A24">
            <w:pPr>
              <w:pBdr>
                <w:top w:val="nil"/>
                <w:left w:val="nil"/>
                <w:bottom w:val="nil"/>
                <w:right w:val="nil"/>
                <w:between w:val="nil"/>
              </w:pBdr>
              <w:spacing w:after="0" w:line="240" w:lineRule="auto"/>
              <w:jc w:val="both"/>
              <w:rPr>
                <w:rFonts w:ascii="Open Sans" w:hAnsi="Open Sans" w:cs="Open Sans"/>
                <w:bCs/>
                <w:color w:val="000000"/>
                <w:sz w:val="24"/>
                <w:szCs w:val="24"/>
              </w:rPr>
            </w:pPr>
            <w:r w:rsidRPr="002055C8">
              <w:rPr>
                <w:rFonts w:ascii="Open Sans" w:hAnsi="Open Sans" w:cs="Open Sans"/>
                <w:bCs/>
                <w:color w:val="000000"/>
                <w:sz w:val="24"/>
                <w:szCs w:val="24"/>
              </w:rPr>
              <w:t>Il est possible de soumettre une</w:t>
            </w:r>
            <w:r w:rsidR="00536F87" w:rsidRPr="002055C8">
              <w:rPr>
                <w:rFonts w:ascii="Open Sans" w:hAnsi="Open Sans" w:cs="Open Sans"/>
                <w:bCs/>
                <w:color w:val="000000"/>
                <w:sz w:val="24"/>
                <w:szCs w:val="24"/>
              </w:rPr>
              <w:t xml:space="preserve"> ou</w:t>
            </w:r>
            <w:r w:rsidRPr="002055C8">
              <w:rPr>
                <w:rFonts w:ascii="Open Sans" w:hAnsi="Open Sans" w:cs="Open Sans"/>
                <w:bCs/>
                <w:color w:val="000000"/>
                <w:sz w:val="24"/>
                <w:szCs w:val="24"/>
              </w:rPr>
              <w:t xml:space="preserve"> des q</w:t>
            </w:r>
            <w:r w:rsidR="00CD2279" w:rsidRPr="002055C8">
              <w:rPr>
                <w:rFonts w:ascii="Open Sans" w:hAnsi="Open Sans" w:cs="Open Sans"/>
                <w:bCs/>
                <w:color w:val="000000"/>
                <w:sz w:val="24"/>
                <w:szCs w:val="24"/>
              </w:rPr>
              <w:t xml:space="preserve">uestions pertinentes proposées par les élèves à la fin de la phase de réalisation. Sinon, en voici </w:t>
            </w:r>
            <w:r w:rsidR="006F4EDE" w:rsidRPr="002055C8">
              <w:rPr>
                <w:rFonts w:ascii="Open Sans" w:hAnsi="Open Sans" w:cs="Open Sans"/>
                <w:bCs/>
                <w:color w:val="000000"/>
                <w:sz w:val="24"/>
                <w:szCs w:val="24"/>
              </w:rPr>
              <w:t>quelques</w:t>
            </w:r>
            <w:r w:rsidR="009A614B" w:rsidRPr="002055C8">
              <w:rPr>
                <w:rFonts w:ascii="Open Sans" w:hAnsi="Open Sans" w:cs="Open Sans"/>
                <w:bCs/>
                <w:color w:val="000000"/>
                <w:sz w:val="24"/>
                <w:szCs w:val="24"/>
              </w:rPr>
              <w:t xml:space="preserve"> autres</w:t>
            </w:r>
            <w:r w:rsidR="00CD2279" w:rsidRPr="002055C8">
              <w:rPr>
                <w:rFonts w:ascii="Open Sans" w:hAnsi="Open Sans" w:cs="Open Sans"/>
                <w:bCs/>
                <w:color w:val="000000"/>
                <w:sz w:val="24"/>
                <w:szCs w:val="24"/>
              </w:rPr>
              <w:t xml:space="preserve"> : </w:t>
            </w:r>
          </w:p>
          <w:p w14:paraId="351DCEF2" w14:textId="77777777" w:rsidR="00D719FF" w:rsidRPr="002055C8" w:rsidRDefault="00D719FF" w:rsidP="00DF5A24">
            <w:pPr>
              <w:pBdr>
                <w:top w:val="nil"/>
                <w:left w:val="nil"/>
                <w:bottom w:val="nil"/>
                <w:right w:val="nil"/>
                <w:between w:val="nil"/>
              </w:pBdr>
              <w:spacing w:after="0" w:line="240" w:lineRule="auto"/>
              <w:jc w:val="both"/>
              <w:rPr>
                <w:rFonts w:ascii="Open Sans" w:hAnsi="Open Sans" w:cs="Open Sans"/>
                <w:bCs/>
                <w:color w:val="000000"/>
                <w:sz w:val="24"/>
                <w:szCs w:val="24"/>
              </w:rPr>
            </w:pPr>
          </w:p>
          <w:p w14:paraId="65DC3BC8" w14:textId="60D5ADBC" w:rsidR="00D719FF" w:rsidRPr="002055C8" w:rsidRDefault="00D719FF" w:rsidP="00D719FF">
            <w:pPr>
              <w:pStyle w:val="Paragraphedeliste"/>
              <w:numPr>
                <w:ilvl w:val="0"/>
                <w:numId w:val="12"/>
              </w:numPr>
              <w:pBdr>
                <w:top w:val="nil"/>
                <w:left w:val="nil"/>
                <w:bottom w:val="nil"/>
                <w:right w:val="nil"/>
                <w:between w:val="nil"/>
              </w:pBdr>
              <w:spacing w:after="0" w:line="240" w:lineRule="auto"/>
              <w:jc w:val="both"/>
              <w:rPr>
                <w:rFonts w:ascii="Open Sans" w:hAnsi="Open Sans" w:cs="Open Sans"/>
                <w:bCs/>
                <w:i/>
                <w:iCs/>
                <w:color w:val="000000"/>
                <w:sz w:val="24"/>
                <w:szCs w:val="24"/>
              </w:rPr>
            </w:pPr>
            <w:r w:rsidRPr="002055C8">
              <w:rPr>
                <w:rFonts w:ascii="Open Sans" w:hAnsi="Open Sans" w:cs="Open Sans"/>
                <w:bCs/>
                <w:i/>
                <w:iCs/>
                <w:color w:val="000000"/>
                <w:sz w:val="24"/>
                <w:szCs w:val="24"/>
              </w:rPr>
              <w:t>La pression familiale et sociale de devoir réussir est-elle néfaste pour les jeunes ?</w:t>
            </w:r>
          </w:p>
          <w:p w14:paraId="4CEE6576" w14:textId="77777777" w:rsidR="00D719FF" w:rsidRPr="002055C8" w:rsidRDefault="00D719FF" w:rsidP="00D719FF">
            <w:pPr>
              <w:pStyle w:val="Paragraphedeliste"/>
              <w:numPr>
                <w:ilvl w:val="0"/>
                <w:numId w:val="12"/>
              </w:numPr>
              <w:pBdr>
                <w:top w:val="nil"/>
                <w:left w:val="nil"/>
                <w:bottom w:val="nil"/>
                <w:right w:val="nil"/>
                <w:between w:val="nil"/>
              </w:pBdr>
              <w:spacing w:after="0" w:line="240" w:lineRule="auto"/>
              <w:jc w:val="both"/>
              <w:rPr>
                <w:rFonts w:ascii="Open Sans" w:hAnsi="Open Sans" w:cs="Open Sans"/>
                <w:bCs/>
                <w:i/>
                <w:iCs/>
                <w:color w:val="000000"/>
                <w:sz w:val="24"/>
                <w:szCs w:val="24"/>
              </w:rPr>
            </w:pPr>
            <w:r w:rsidRPr="002055C8">
              <w:rPr>
                <w:rFonts w:ascii="Open Sans" w:hAnsi="Open Sans" w:cs="Open Sans"/>
                <w:bCs/>
                <w:i/>
                <w:iCs/>
                <w:color w:val="000000"/>
                <w:sz w:val="24"/>
                <w:szCs w:val="24"/>
              </w:rPr>
              <w:t xml:space="preserve">Est-il possible de conserver une relation parents-enfants harmonieuse malgré les désaccords intergénérationnels ? </w:t>
            </w:r>
          </w:p>
          <w:p w14:paraId="70B738BB" w14:textId="77777777" w:rsidR="00D719FF" w:rsidRPr="002055C8" w:rsidRDefault="00D719FF" w:rsidP="00D719FF">
            <w:pPr>
              <w:pStyle w:val="Paragraphedeliste"/>
              <w:numPr>
                <w:ilvl w:val="0"/>
                <w:numId w:val="12"/>
              </w:numPr>
              <w:pBdr>
                <w:top w:val="nil"/>
                <w:left w:val="nil"/>
                <w:bottom w:val="nil"/>
                <w:right w:val="nil"/>
                <w:between w:val="nil"/>
              </w:pBdr>
              <w:spacing w:after="0" w:line="240" w:lineRule="auto"/>
              <w:jc w:val="both"/>
              <w:rPr>
                <w:rFonts w:ascii="Open Sans" w:hAnsi="Open Sans" w:cs="Open Sans"/>
                <w:bCs/>
                <w:i/>
                <w:iCs/>
                <w:color w:val="000000"/>
                <w:sz w:val="24"/>
                <w:szCs w:val="24"/>
              </w:rPr>
            </w:pPr>
            <w:r w:rsidRPr="002055C8">
              <w:rPr>
                <w:rFonts w:ascii="Open Sans" w:hAnsi="Open Sans" w:cs="Open Sans"/>
                <w:bCs/>
                <w:i/>
                <w:iCs/>
                <w:color w:val="000000"/>
                <w:sz w:val="24"/>
                <w:szCs w:val="24"/>
              </w:rPr>
              <w:t>Est-il nécessaire de s’émanciper pour devenir adulte ?</w:t>
            </w:r>
          </w:p>
          <w:p w14:paraId="4008481B" w14:textId="768F02E7" w:rsidR="00D719FF" w:rsidRPr="002055C8" w:rsidRDefault="00D719FF" w:rsidP="00D719FF">
            <w:pPr>
              <w:pStyle w:val="Paragraphedeliste"/>
              <w:numPr>
                <w:ilvl w:val="0"/>
                <w:numId w:val="12"/>
              </w:numPr>
              <w:pBdr>
                <w:top w:val="nil"/>
                <w:left w:val="nil"/>
                <w:bottom w:val="nil"/>
                <w:right w:val="nil"/>
                <w:between w:val="nil"/>
              </w:pBdr>
              <w:spacing w:after="0" w:line="240" w:lineRule="auto"/>
              <w:jc w:val="both"/>
              <w:rPr>
                <w:rFonts w:ascii="Open Sans" w:hAnsi="Open Sans" w:cs="Open Sans"/>
                <w:bCs/>
                <w:i/>
                <w:iCs/>
                <w:color w:val="000000"/>
                <w:sz w:val="24"/>
                <w:szCs w:val="24"/>
              </w:rPr>
            </w:pPr>
            <w:r w:rsidRPr="002055C8">
              <w:rPr>
                <w:rFonts w:ascii="Open Sans" w:hAnsi="Open Sans" w:cs="Open Sans"/>
                <w:bCs/>
                <w:i/>
                <w:iCs/>
                <w:color w:val="000000"/>
                <w:sz w:val="24"/>
                <w:szCs w:val="24"/>
              </w:rPr>
              <w:t xml:space="preserve">Les cercles d’amies et d’amis </w:t>
            </w:r>
            <w:r w:rsidR="00BA0A0F" w:rsidRPr="002055C8">
              <w:rPr>
                <w:rFonts w:ascii="Open Sans" w:hAnsi="Open Sans" w:cs="Open Sans"/>
                <w:bCs/>
                <w:i/>
                <w:iCs/>
                <w:color w:val="000000"/>
                <w:sz w:val="24"/>
                <w:szCs w:val="24"/>
              </w:rPr>
              <w:t xml:space="preserve">exercent-ils une influence </w:t>
            </w:r>
            <w:r w:rsidR="008346F3" w:rsidRPr="002055C8">
              <w:rPr>
                <w:rFonts w:ascii="Open Sans" w:hAnsi="Open Sans" w:cs="Open Sans"/>
                <w:bCs/>
                <w:i/>
                <w:iCs/>
                <w:color w:val="000000"/>
                <w:sz w:val="24"/>
                <w:szCs w:val="24"/>
              </w:rPr>
              <w:t>saine</w:t>
            </w:r>
            <w:r w:rsidRPr="002055C8">
              <w:rPr>
                <w:rFonts w:ascii="Open Sans" w:hAnsi="Open Sans" w:cs="Open Sans"/>
                <w:bCs/>
                <w:i/>
                <w:iCs/>
                <w:color w:val="000000"/>
                <w:sz w:val="24"/>
                <w:szCs w:val="24"/>
              </w:rPr>
              <w:t xml:space="preserve"> </w:t>
            </w:r>
            <w:r w:rsidR="00944A94" w:rsidRPr="002055C8">
              <w:rPr>
                <w:rFonts w:ascii="Open Sans" w:hAnsi="Open Sans" w:cs="Open Sans"/>
                <w:bCs/>
                <w:i/>
                <w:iCs/>
                <w:color w:val="000000"/>
                <w:sz w:val="24"/>
                <w:szCs w:val="24"/>
              </w:rPr>
              <w:t>sur</w:t>
            </w:r>
            <w:r w:rsidRPr="002055C8">
              <w:rPr>
                <w:rFonts w:ascii="Open Sans" w:hAnsi="Open Sans" w:cs="Open Sans"/>
                <w:bCs/>
                <w:i/>
                <w:iCs/>
                <w:color w:val="000000"/>
                <w:sz w:val="24"/>
                <w:szCs w:val="24"/>
              </w:rPr>
              <w:t xml:space="preserve"> l’épanouissement des jeunes ?</w:t>
            </w:r>
          </w:p>
          <w:p w14:paraId="2B95BE44" w14:textId="183FB2AD" w:rsidR="00D719FF" w:rsidRPr="002055C8" w:rsidRDefault="00D719FF" w:rsidP="00D719FF">
            <w:pPr>
              <w:pStyle w:val="Paragraphedeliste"/>
              <w:numPr>
                <w:ilvl w:val="0"/>
                <w:numId w:val="12"/>
              </w:numPr>
              <w:pBdr>
                <w:top w:val="nil"/>
                <w:left w:val="nil"/>
                <w:bottom w:val="nil"/>
                <w:right w:val="nil"/>
                <w:between w:val="nil"/>
              </w:pBdr>
              <w:spacing w:after="0" w:line="240" w:lineRule="auto"/>
              <w:jc w:val="both"/>
              <w:rPr>
                <w:rFonts w:ascii="Open Sans" w:hAnsi="Open Sans" w:cs="Open Sans"/>
                <w:bCs/>
                <w:i/>
                <w:iCs/>
                <w:color w:val="000000"/>
                <w:sz w:val="24"/>
                <w:szCs w:val="24"/>
              </w:rPr>
            </w:pPr>
            <w:r w:rsidRPr="002055C8">
              <w:rPr>
                <w:rFonts w:ascii="Open Sans" w:hAnsi="Open Sans" w:cs="Open Sans"/>
                <w:bCs/>
                <w:i/>
                <w:iCs/>
                <w:color w:val="000000"/>
                <w:sz w:val="24"/>
                <w:szCs w:val="24"/>
              </w:rPr>
              <w:t>L’environnement social d’une famille est-il un facteur déterminant</w:t>
            </w:r>
            <w:r w:rsidR="00943F9B" w:rsidRPr="002055C8">
              <w:rPr>
                <w:rFonts w:ascii="Open Sans" w:hAnsi="Open Sans" w:cs="Open Sans"/>
                <w:bCs/>
                <w:i/>
                <w:iCs/>
                <w:color w:val="000000"/>
                <w:sz w:val="24"/>
                <w:szCs w:val="24"/>
              </w:rPr>
              <w:t xml:space="preserve"> de</w:t>
            </w:r>
            <w:r w:rsidRPr="002055C8">
              <w:rPr>
                <w:rFonts w:ascii="Open Sans" w:hAnsi="Open Sans" w:cs="Open Sans"/>
                <w:bCs/>
                <w:i/>
                <w:iCs/>
                <w:color w:val="000000"/>
                <w:sz w:val="24"/>
                <w:szCs w:val="24"/>
              </w:rPr>
              <w:t xml:space="preserve"> son bien-être ?</w:t>
            </w:r>
          </w:p>
          <w:p w14:paraId="2240A831" w14:textId="77777777" w:rsidR="00CD2279" w:rsidRPr="002055C8" w:rsidRDefault="00CD2279" w:rsidP="00DF5A24">
            <w:pPr>
              <w:pBdr>
                <w:top w:val="nil"/>
                <w:left w:val="nil"/>
                <w:bottom w:val="nil"/>
                <w:right w:val="nil"/>
                <w:between w:val="nil"/>
              </w:pBdr>
              <w:spacing w:after="0" w:line="240" w:lineRule="auto"/>
              <w:jc w:val="both"/>
              <w:rPr>
                <w:rFonts w:ascii="Open Sans" w:hAnsi="Open Sans" w:cs="Open Sans"/>
                <w:bCs/>
                <w:color w:val="000000"/>
                <w:sz w:val="24"/>
                <w:szCs w:val="24"/>
              </w:rPr>
            </w:pPr>
          </w:p>
          <w:p w14:paraId="47794194" w14:textId="7B279217" w:rsidR="005D052A" w:rsidRPr="002055C8" w:rsidRDefault="00C952B9" w:rsidP="004F1166">
            <w:pPr>
              <w:pBdr>
                <w:top w:val="nil"/>
                <w:left w:val="nil"/>
                <w:bottom w:val="nil"/>
                <w:right w:val="nil"/>
                <w:between w:val="nil"/>
              </w:pBdr>
              <w:spacing w:after="0" w:line="240" w:lineRule="auto"/>
              <w:jc w:val="both"/>
              <w:rPr>
                <w:rFonts w:ascii="Open Sans" w:hAnsi="Open Sans" w:cs="Open Sans"/>
                <w:bCs/>
                <w:sz w:val="24"/>
                <w:szCs w:val="24"/>
              </w:rPr>
            </w:pPr>
            <w:r w:rsidRPr="002055C8">
              <w:rPr>
                <w:rFonts w:ascii="Open Sans" w:hAnsi="Open Sans" w:cs="Open Sans"/>
                <w:b/>
                <w:sz w:val="24"/>
                <w:szCs w:val="24"/>
              </w:rPr>
              <w:t>Évaluation :</w:t>
            </w:r>
            <w:r w:rsidRPr="002055C8">
              <w:rPr>
                <w:rFonts w:ascii="Open Sans" w:hAnsi="Open Sans" w:cs="Open Sans"/>
                <w:bCs/>
                <w:sz w:val="24"/>
                <w:szCs w:val="24"/>
              </w:rPr>
              <w:t xml:space="preserve"> Si cette rédaction est évaluée, il est possible d’utiliser la grille d’évaluation de votre </w:t>
            </w:r>
            <w:r w:rsidR="00CA4063" w:rsidRPr="002055C8">
              <w:rPr>
                <w:rFonts w:ascii="Open Sans" w:hAnsi="Open Sans" w:cs="Open Sans"/>
                <w:bCs/>
                <w:sz w:val="24"/>
                <w:szCs w:val="24"/>
              </w:rPr>
              <w:t>c</w:t>
            </w:r>
            <w:r w:rsidRPr="002055C8">
              <w:rPr>
                <w:rFonts w:ascii="Open Sans" w:hAnsi="Open Sans" w:cs="Open Sans"/>
                <w:bCs/>
                <w:sz w:val="24"/>
                <w:szCs w:val="24"/>
              </w:rPr>
              <w:t>entre de services scolaire ou de votre école. Sinon, certaines grilles sont téléchargeables en ligne. Par exemple :</w:t>
            </w:r>
          </w:p>
          <w:p w14:paraId="49E894A5" w14:textId="77777777" w:rsidR="00793C3E" w:rsidRPr="002055C8" w:rsidRDefault="00793C3E" w:rsidP="004F1166">
            <w:pPr>
              <w:pBdr>
                <w:top w:val="nil"/>
                <w:left w:val="nil"/>
                <w:bottom w:val="nil"/>
                <w:right w:val="nil"/>
                <w:between w:val="nil"/>
              </w:pBdr>
              <w:spacing w:after="0" w:line="240" w:lineRule="auto"/>
              <w:jc w:val="both"/>
              <w:rPr>
                <w:rFonts w:ascii="Open Sans" w:hAnsi="Open Sans" w:cs="Open Sans"/>
                <w:bCs/>
                <w:sz w:val="24"/>
                <w:szCs w:val="24"/>
              </w:rPr>
            </w:pPr>
          </w:p>
          <w:p w14:paraId="4AFF07FF" w14:textId="221473E9" w:rsidR="00C952B9" w:rsidRPr="002055C8" w:rsidRDefault="00C952B9" w:rsidP="00525A7D">
            <w:pPr>
              <w:pStyle w:val="Paragraphedeliste"/>
              <w:numPr>
                <w:ilvl w:val="0"/>
                <w:numId w:val="1"/>
              </w:numPr>
              <w:pBdr>
                <w:top w:val="nil"/>
                <w:left w:val="nil"/>
                <w:bottom w:val="nil"/>
                <w:right w:val="nil"/>
                <w:between w:val="nil"/>
              </w:pBdr>
              <w:spacing w:after="0" w:line="240" w:lineRule="auto"/>
              <w:rPr>
                <w:rFonts w:ascii="Open Sans" w:hAnsi="Open Sans" w:cs="Open Sans"/>
                <w:bCs/>
                <w:sz w:val="24"/>
                <w:szCs w:val="24"/>
              </w:rPr>
            </w:pPr>
            <w:r w:rsidRPr="002055C8">
              <w:rPr>
                <w:rFonts w:ascii="Open Sans" w:hAnsi="Open Sans" w:cs="Open Sans"/>
                <w:bCs/>
                <w:sz w:val="24"/>
                <w:szCs w:val="24"/>
              </w:rPr>
              <w:t>4</w:t>
            </w:r>
            <w:r w:rsidRPr="002055C8">
              <w:rPr>
                <w:rFonts w:ascii="Open Sans" w:hAnsi="Open Sans" w:cs="Open Sans"/>
                <w:bCs/>
                <w:sz w:val="24"/>
                <w:szCs w:val="24"/>
                <w:vertAlign w:val="superscript"/>
              </w:rPr>
              <w:t>e</w:t>
            </w:r>
            <w:r w:rsidRPr="002055C8">
              <w:rPr>
                <w:rFonts w:ascii="Open Sans" w:hAnsi="Open Sans" w:cs="Open Sans"/>
                <w:bCs/>
                <w:sz w:val="24"/>
                <w:szCs w:val="24"/>
              </w:rPr>
              <w:t xml:space="preserve"> secondaire : </w:t>
            </w:r>
            <w:hyperlink r:id="rId10" w:history="1">
              <w:r w:rsidR="00525A7D" w:rsidRPr="000D01DE">
                <w:rPr>
                  <w:rStyle w:val="Lienhypertexte"/>
                  <w:rFonts w:ascii="Open Sans" w:hAnsi="Open Sans" w:cs="Open Sans"/>
                  <w:bCs/>
                  <w:color w:val="34495E"/>
                  <w:sz w:val="24"/>
                  <w:szCs w:val="24"/>
                </w:rPr>
                <w:t>https://communauteweb.cssdm.gouv.qc.ca/francais-secondaire/wp-content/uploads/sites/19/2019/11/Ecriture_Argumentatiif_4_VD.pdf</w:t>
              </w:r>
            </w:hyperlink>
            <w:r w:rsidR="00525A7D" w:rsidRPr="000D01DE">
              <w:rPr>
                <w:rFonts w:ascii="Open Sans" w:hAnsi="Open Sans" w:cs="Open Sans"/>
                <w:bCs/>
                <w:color w:val="34495E"/>
                <w:sz w:val="24"/>
                <w:szCs w:val="24"/>
              </w:rPr>
              <w:t xml:space="preserve"> </w:t>
            </w:r>
          </w:p>
          <w:p w14:paraId="13F8C220" w14:textId="413B558D" w:rsidR="00C952B9" w:rsidRPr="002055C8" w:rsidRDefault="00C952B9" w:rsidP="00CA4063">
            <w:pPr>
              <w:pStyle w:val="Paragraphedeliste"/>
              <w:numPr>
                <w:ilvl w:val="0"/>
                <w:numId w:val="1"/>
              </w:numPr>
              <w:pBdr>
                <w:top w:val="nil"/>
                <w:left w:val="nil"/>
                <w:bottom w:val="nil"/>
                <w:right w:val="nil"/>
                <w:between w:val="nil"/>
              </w:pBdr>
              <w:spacing w:after="0" w:line="240" w:lineRule="auto"/>
              <w:rPr>
                <w:rFonts w:ascii="Open Sans" w:hAnsi="Open Sans" w:cs="Open Sans"/>
                <w:bCs/>
                <w:sz w:val="24"/>
                <w:szCs w:val="24"/>
              </w:rPr>
            </w:pPr>
            <w:r w:rsidRPr="002055C8">
              <w:rPr>
                <w:rFonts w:ascii="Open Sans" w:hAnsi="Open Sans" w:cs="Open Sans"/>
                <w:bCs/>
                <w:sz w:val="24"/>
                <w:szCs w:val="24"/>
              </w:rPr>
              <w:t>5</w:t>
            </w:r>
            <w:r w:rsidRPr="002055C8">
              <w:rPr>
                <w:rFonts w:ascii="Open Sans" w:hAnsi="Open Sans" w:cs="Open Sans"/>
                <w:bCs/>
                <w:sz w:val="24"/>
                <w:szCs w:val="24"/>
                <w:vertAlign w:val="superscript"/>
              </w:rPr>
              <w:t>e</w:t>
            </w:r>
            <w:r w:rsidRPr="002055C8">
              <w:rPr>
                <w:rFonts w:ascii="Open Sans" w:hAnsi="Open Sans" w:cs="Open Sans"/>
                <w:bCs/>
                <w:sz w:val="24"/>
                <w:szCs w:val="24"/>
              </w:rPr>
              <w:t xml:space="preserve"> secondaire :</w:t>
            </w:r>
            <w:r w:rsidR="00525A7D" w:rsidRPr="002055C8">
              <w:rPr>
                <w:rFonts w:ascii="Open Sans" w:hAnsi="Open Sans" w:cs="Open Sans"/>
                <w:bCs/>
                <w:sz w:val="24"/>
                <w:szCs w:val="24"/>
              </w:rPr>
              <w:t xml:space="preserve"> </w:t>
            </w:r>
            <w:hyperlink r:id="rId11" w:history="1">
              <w:r w:rsidR="00CA4063" w:rsidRPr="000D01DE">
                <w:rPr>
                  <w:rStyle w:val="Lienhypertexte"/>
                  <w:rFonts w:ascii="Open Sans" w:hAnsi="Open Sans" w:cs="Open Sans"/>
                  <w:bCs/>
                  <w:color w:val="34495E"/>
                  <w:sz w:val="24"/>
                  <w:szCs w:val="24"/>
                </w:rPr>
                <w:t>https://communauteweb.cssdm.gouv.qc.ca/francais-secondaire/wp-content/uploads/sites/19/2019/11/Ecriture_Argumentatif_5_VD.pdf</w:t>
              </w:r>
            </w:hyperlink>
            <w:r w:rsidR="00CA4063" w:rsidRPr="000D01DE">
              <w:rPr>
                <w:rFonts w:ascii="Open Sans" w:hAnsi="Open Sans" w:cs="Open Sans"/>
                <w:bCs/>
                <w:color w:val="34495E"/>
                <w:sz w:val="24"/>
                <w:szCs w:val="24"/>
              </w:rPr>
              <w:t xml:space="preserve"> </w:t>
            </w:r>
          </w:p>
          <w:p w14:paraId="33C5ADDD" w14:textId="77777777" w:rsidR="00793C3E" w:rsidRPr="002055C8" w:rsidRDefault="00793C3E" w:rsidP="00793C3E">
            <w:pPr>
              <w:pStyle w:val="Paragraphedeliste"/>
              <w:pBdr>
                <w:top w:val="nil"/>
                <w:left w:val="nil"/>
                <w:bottom w:val="nil"/>
                <w:right w:val="nil"/>
                <w:between w:val="nil"/>
              </w:pBdr>
              <w:spacing w:after="0" w:line="240" w:lineRule="auto"/>
              <w:rPr>
                <w:rFonts w:ascii="Open Sans" w:hAnsi="Open Sans" w:cs="Open Sans"/>
                <w:bCs/>
                <w:sz w:val="24"/>
                <w:szCs w:val="24"/>
              </w:rPr>
            </w:pPr>
          </w:p>
          <w:p w14:paraId="0000009A" w14:textId="28F61A60" w:rsidR="00C952B9" w:rsidRPr="001A4CDC" w:rsidRDefault="006132D2" w:rsidP="001A4CDC">
            <w:pPr>
              <w:pBdr>
                <w:top w:val="nil"/>
                <w:left w:val="nil"/>
                <w:bottom w:val="nil"/>
                <w:right w:val="nil"/>
                <w:between w:val="nil"/>
              </w:pBdr>
              <w:spacing w:after="0" w:line="240" w:lineRule="auto"/>
              <w:ind w:left="360"/>
              <w:rPr>
                <w:rFonts w:ascii="Open Sans" w:hAnsi="Open Sans" w:cs="Open Sans"/>
                <w:bCs/>
                <w:sz w:val="24"/>
                <w:szCs w:val="24"/>
              </w:rPr>
            </w:pPr>
            <w:r w:rsidRPr="002055C8">
              <w:rPr>
                <w:rFonts w:ascii="Open Sans" w:hAnsi="Open Sans" w:cs="Open Sans"/>
                <w:bCs/>
                <w:sz w:val="24"/>
                <w:szCs w:val="24"/>
              </w:rPr>
              <w:t xml:space="preserve">Pour plus d’informations sur ces grilles : </w:t>
            </w:r>
            <w:hyperlink r:id="rId12" w:history="1">
              <w:r w:rsidRPr="000D01DE">
                <w:rPr>
                  <w:rStyle w:val="Lienhypertexte"/>
                  <w:rFonts w:ascii="Open Sans" w:hAnsi="Open Sans" w:cs="Open Sans"/>
                  <w:bCs/>
                  <w:color w:val="34495E"/>
                  <w:sz w:val="24"/>
                  <w:szCs w:val="24"/>
                </w:rPr>
                <w:t>https://communauteweb.cssdm.gouv.qc.ca/francais-secondaire/planification-enseignement-evaluation/evaluation/grilles-de-reference-ecriture/</w:t>
              </w:r>
            </w:hyperlink>
            <w:r w:rsidR="002F2929" w:rsidRPr="002055C8">
              <w:rPr>
                <w:rFonts w:ascii="Open Sans" w:hAnsi="Open Sans" w:cs="Open Sans"/>
                <w:bCs/>
                <w:sz w:val="24"/>
                <w:szCs w:val="24"/>
              </w:rPr>
              <w:t>.</w:t>
            </w:r>
            <w:r w:rsidRPr="002055C8">
              <w:rPr>
                <w:rFonts w:ascii="Open Sans" w:hAnsi="Open Sans" w:cs="Open Sans"/>
                <w:bCs/>
                <w:sz w:val="24"/>
                <w:szCs w:val="24"/>
              </w:rPr>
              <w:t xml:space="preserve"> </w:t>
            </w:r>
          </w:p>
        </w:tc>
      </w:tr>
    </w:tbl>
    <w:p w14:paraId="2C98BA3D" w14:textId="77777777" w:rsidR="00EF3027" w:rsidRPr="00EF3027" w:rsidRDefault="00EF3027" w:rsidP="001A4CDC">
      <w:pPr>
        <w:rPr>
          <w:sz w:val="24"/>
          <w:szCs w:val="24"/>
        </w:rPr>
      </w:pPr>
    </w:p>
    <w:sectPr w:rsidR="00EF3027" w:rsidRPr="00EF3027" w:rsidSect="00AF2665">
      <w:headerReference w:type="default" r:id="rId13"/>
      <w:footerReference w:type="default" r:id="rId14"/>
      <w:pgSz w:w="12240" w:h="15840"/>
      <w:pgMar w:top="1418" w:right="1418" w:bottom="1134"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52A0AC" w14:textId="77777777" w:rsidR="00DC561F" w:rsidRDefault="00DC561F">
      <w:pPr>
        <w:spacing w:after="0" w:line="240" w:lineRule="auto"/>
      </w:pPr>
      <w:r>
        <w:separator/>
      </w:r>
    </w:p>
  </w:endnote>
  <w:endnote w:type="continuationSeparator" w:id="0">
    <w:p w14:paraId="27A5D51D" w14:textId="77777777" w:rsidR="00DC561F" w:rsidRDefault="00DC5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Montserrat SemiBold">
    <w:charset w:val="00"/>
    <w:family w:val="auto"/>
    <w:pitch w:val="variable"/>
    <w:sig w:usb0="2000020F" w:usb1="00000003" w:usb2="00000000" w:usb3="00000000" w:csb0="00000197" w:csb1="00000000"/>
  </w:font>
  <w:font w:name="Open Sans">
    <w:charset w:val="00"/>
    <w:family w:val="swiss"/>
    <w:pitch w:val="variable"/>
    <w:sig w:usb0="E00002EF" w:usb1="4000205B" w:usb2="00000028" w:usb3="00000000" w:csb0="0000019F" w:csb1="00000000"/>
  </w:font>
  <w:font w:name="Nunito">
    <w:charset w:val="00"/>
    <w:family w:val="auto"/>
    <w:pitch w:val="variable"/>
    <w:sig w:usb0="A00002FF" w:usb1="5000204B" w:usb2="00000000" w:usb3="00000000" w:csb0="00000197"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3885526"/>
      <w:docPartObj>
        <w:docPartGallery w:val="Page Numbers (Bottom of Page)"/>
        <w:docPartUnique/>
      </w:docPartObj>
    </w:sdtPr>
    <w:sdtContent>
      <w:p w14:paraId="64CF4790" w14:textId="5827A53C" w:rsidR="00E420DE" w:rsidRPr="001C1354" w:rsidRDefault="003C006A" w:rsidP="001C1354">
        <w:pPr>
          <w:spacing w:after="0" w:line="240" w:lineRule="auto"/>
          <w:jc w:val="center"/>
          <w:rPr>
            <w:rFonts w:ascii="Open Sans" w:eastAsia="Times New Roman" w:hAnsi="Open Sans" w:cs="Open Sans"/>
            <w:lang w:eastAsia="fr-FR"/>
          </w:rPr>
        </w:pPr>
        <w:hyperlink r:id="rId1" w:history="1">
          <w:r w:rsidRPr="00A11539">
            <w:rPr>
              <w:rStyle w:val="Lienhypertexte"/>
              <w:rFonts w:ascii="Open Sans" w:hAnsi="Open Sans" w:cs="Open Sans"/>
              <w:color w:val="34495E"/>
            </w:rPr>
            <w:t>couperlecordon.productionscolorees.com</w:t>
          </w:r>
        </w:hyperlink>
        <w:r w:rsidRPr="003C006A">
          <w:rPr>
            <w:rFonts w:ascii="Open Sans" w:eastAsia="Times New Roman" w:hAnsi="Open Sans" w:cs="Open Sans"/>
            <w:lang w:eastAsia="fr-FR"/>
          </w:rPr>
          <w:t xml:space="preserve"> </w:t>
        </w:r>
        <w:r w:rsidR="001C1354" w:rsidRPr="00152945">
          <w:rPr>
            <w:rFonts w:ascii="Open Sans" w:eastAsia="Times New Roman" w:hAnsi="Open Sans" w:cs="Open Sans"/>
            <w:lang w:eastAsia="fr-FR"/>
          </w:rPr>
          <w:t>© Productions Colorées, 2025</w:t>
        </w:r>
      </w:p>
      <w:p w14:paraId="56A87E7C" w14:textId="0015F11B" w:rsidR="00E420DE" w:rsidRDefault="00E420DE" w:rsidP="001C1354">
        <w:pPr>
          <w:pStyle w:val="Pieddepage"/>
          <w:jc w:val="center"/>
        </w:pPr>
        <w:r>
          <w:fldChar w:fldCharType="begin"/>
        </w:r>
        <w:r>
          <w:instrText>PAGE   \* MERGEFORMAT</w:instrText>
        </w:r>
        <w:r>
          <w:fldChar w:fldCharType="separate"/>
        </w:r>
        <w:r>
          <w:rPr>
            <w:lang w:val="fr-FR"/>
          </w:rPr>
          <w:t>2</w:t>
        </w:r>
        <w:r>
          <w:fldChar w:fldCharType="end"/>
        </w:r>
      </w:p>
    </w:sdtContent>
  </w:sdt>
  <w:p w14:paraId="7CE886BE" w14:textId="77777777" w:rsidR="00A14CAC" w:rsidRDefault="00A14CA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200060" w14:textId="77777777" w:rsidR="00DC561F" w:rsidRDefault="00DC561F">
      <w:pPr>
        <w:spacing w:after="0" w:line="240" w:lineRule="auto"/>
      </w:pPr>
      <w:r>
        <w:separator/>
      </w:r>
    </w:p>
  </w:footnote>
  <w:footnote w:type="continuationSeparator" w:id="0">
    <w:p w14:paraId="0A663493" w14:textId="77777777" w:rsidR="00DC561F" w:rsidRDefault="00DC561F">
      <w:pPr>
        <w:spacing w:after="0" w:line="240" w:lineRule="auto"/>
      </w:pPr>
      <w:r>
        <w:continuationSeparator/>
      </w:r>
    </w:p>
  </w:footnote>
  <w:footnote w:id="1">
    <w:p w14:paraId="1AF10D27" w14:textId="289E0244" w:rsidR="00653FFE" w:rsidRPr="00926DDD" w:rsidRDefault="00653FFE" w:rsidP="002D2211">
      <w:pPr>
        <w:pStyle w:val="Notedebasdepage"/>
        <w:jc w:val="both"/>
        <w:rPr>
          <w:rFonts w:ascii="Open Sans" w:hAnsi="Open Sans" w:cs="Open Sans"/>
          <w:sz w:val="18"/>
          <w:szCs w:val="18"/>
        </w:rPr>
      </w:pPr>
      <w:r w:rsidRPr="00926DDD">
        <w:rPr>
          <w:rStyle w:val="Appelnotedebasdep"/>
          <w:rFonts w:ascii="Open Sans" w:hAnsi="Open Sans" w:cs="Open Sans"/>
          <w:sz w:val="18"/>
          <w:szCs w:val="18"/>
        </w:rPr>
        <w:footnoteRef/>
      </w:r>
      <w:r w:rsidRPr="00926DDD">
        <w:rPr>
          <w:rFonts w:ascii="Open Sans" w:hAnsi="Open Sans" w:cs="Open Sans"/>
          <w:sz w:val="18"/>
          <w:szCs w:val="18"/>
        </w:rPr>
        <w:t xml:space="preserve"> Les biais sociocognitifs font partie du programme de </w:t>
      </w:r>
      <w:r w:rsidR="003C21D9">
        <w:rPr>
          <w:rFonts w:ascii="Open Sans" w:hAnsi="Open Sans" w:cs="Open Sans"/>
          <w:sz w:val="18"/>
          <w:szCs w:val="18"/>
        </w:rPr>
        <w:t xml:space="preserve">CCQ. </w:t>
      </w:r>
      <w:r w:rsidRPr="00926DDD">
        <w:rPr>
          <w:rFonts w:ascii="Open Sans" w:hAnsi="Open Sans" w:cs="Open Sans"/>
          <w:sz w:val="18"/>
          <w:szCs w:val="18"/>
        </w:rPr>
        <w:t>L’activité</w:t>
      </w:r>
      <w:r w:rsidR="002C05D7" w:rsidRPr="00926DDD">
        <w:rPr>
          <w:rFonts w:ascii="Open Sans" w:hAnsi="Open Sans" w:cs="Open Sans"/>
          <w:sz w:val="18"/>
          <w:szCs w:val="18"/>
        </w:rPr>
        <w:t xml:space="preserve"> invitant les élèves à imaginer un personnage</w:t>
      </w:r>
      <w:r w:rsidR="006E4E31" w:rsidRPr="00926DDD">
        <w:rPr>
          <w:rFonts w:ascii="Open Sans" w:hAnsi="Open Sans" w:cs="Open Sans"/>
          <w:sz w:val="18"/>
          <w:szCs w:val="18"/>
        </w:rPr>
        <w:t>,</w:t>
      </w:r>
      <w:r w:rsidR="002C05D7" w:rsidRPr="00926DDD">
        <w:rPr>
          <w:rFonts w:ascii="Open Sans" w:hAnsi="Open Sans" w:cs="Open Sans"/>
          <w:sz w:val="18"/>
          <w:szCs w:val="18"/>
        </w:rPr>
        <w:t xml:space="preserve"> puis à confronter leurs idées initiales à la réalité</w:t>
      </w:r>
      <w:r w:rsidR="006E4E31" w:rsidRPr="00926DDD">
        <w:rPr>
          <w:rFonts w:ascii="Open Sans" w:hAnsi="Open Sans" w:cs="Open Sans"/>
          <w:sz w:val="18"/>
          <w:szCs w:val="18"/>
        </w:rPr>
        <w:t>,</w:t>
      </w:r>
      <w:r w:rsidR="002C05D7" w:rsidRPr="00926DDD">
        <w:rPr>
          <w:rFonts w:ascii="Open Sans" w:hAnsi="Open Sans" w:cs="Open Sans"/>
          <w:sz w:val="18"/>
          <w:szCs w:val="18"/>
        </w:rPr>
        <w:t xml:space="preserve"> constitue une belle occasion de réinvestir leur</w:t>
      </w:r>
      <w:r w:rsidR="00D03F39" w:rsidRPr="00926DDD">
        <w:rPr>
          <w:rFonts w:ascii="Open Sans" w:hAnsi="Open Sans" w:cs="Open Sans"/>
          <w:sz w:val="18"/>
          <w:szCs w:val="18"/>
        </w:rPr>
        <w:t>s</w:t>
      </w:r>
      <w:r w:rsidR="002C05D7" w:rsidRPr="00926DDD">
        <w:rPr>
          <w:rFonts w:ascii="Open Sans" w:hAnsi="Open Sans" w:cs="Open Sans"/>
          <w:sz w:val="18"/>
          <w:szCs w:val="18"/>
        </w:rPr>
        <w:t xml:space="preserve"> compétence</w:t>
      </w:r>
      <w:r w:rsidR="00D03F39" w:rsidRPr="00926DDD">
        <w:rPr>
          <w:rFonts w:ascii="Open Sans" w:hAnsi="Open Sans" w:cs="Open Sans"/>
          <w:sz w:val="18"/>
          <w:szCs w:val="18"/>
        </w:rPr>
        <w:t>s</w:t>
      </w:r>
      <w:r w:rsidR="002C05D7" w:rsidRPr="00926DDD">
        <w:rPr>
          <w:rFonts w:ascii="Open Sans" w:hAnsi="Open Sans" w:cs="Open Sans"/>
          <w:sz w:val="18"/>
          <w:szCs w:val="18"/>
        </w:rPr>
        <w:t xml:space="preserve"> </w:t>
      </w:r>
      <w:r w:rsidR="00475523" w:rsidRPr="00926DDD">
        <w:rPr>
          <w:rFonts w:ascii="Open Sans" w:hAnsi="Open Sans" w:cs="Open Sans"/>
          <w:sz w:val="18"/>
          <w:szCs w:val="18"/>
        </w:rPr>
        <w:t>dans l’identification</w:t>
      </w:r>
      <w:r w:rsidR="002C05D7" w:rsidRPr="00926DDD">
        <w:rPr>
          <w:rFonts w:ascii="Open Sans" w:hAnsi="Open Sans" w:cs="Open Sans"/>
          <w:sz w:val="18"/>
          <w:szCs w:val="18"/>
        </w:rPr>
        <w:t xml:space="preserve"> des biais sociocognitifs, même si la démarche choisie par l’enseignante ou l’enseignant de français n’est pas interdisciplinaire. Il est possible de laisser de côté cet élément.</w:t>
      </w:r>
    </w:p>
  </w:footnote>
  <w:footnote w:id="2">
    <w:p w14:paraId="2129C979" w14:textId="136E2CF1" w:rsidR="009657C4" w:rsidRDefault="009657C4">
      <w:pPr>
        <w:pStyle w:val="Notedebasdepage"/>
      </w:pPr>
      <w:r w:rsidRPr="00926DDD">
        <w:rPr>
          <w:rStyle w:val="Appelnotedebasdep"/>
          <w:rFonts w:ascii="Open Sans" w:hAnsi="Open Sans" w:cs="Open Sans"/>
          <w:sz w:val="18"/>
          <w:szCs w:val="18"/>
        </w:rPr>
        <w:footnoteRef/>
      </w:r>
      <w:r w:rsidRPr="00926DDD">
        <w:rPr>
          <w:rFonts w:ascii="Open Sans" w:hAnsi="Open Sans" w:cs="Open Sans"/>
          <w:sz w:val="18"/>
          <w:szCs w:val="18"/>
        </w:rPr>
        <w:t xml:space="preserve"> La durée du documentaire est de 75 minutes. On peut donc y dédier une période complète, ou encore le présenter en deux parties (c’est ce que nous recommandons - voir dans le déroulement ci-dessous).</w:t>
      </w:r>
    </w:p>
  </w:footnote>
  <w:footnote w:id="3">
    <w:p w14:paraId="01D0FCBD" w14:textId="13646B99" w:rsidR="0003697F" w:rsidRPr="00800662" w:rsidRDefault="0003697F">
      <w:pPr>
        <w:pStyle w:val="Notedebasdepage"/>
        <w:rPr>
          <w:rFonts w:ascii="Open Sans" w:hAnsi="Open Sans" w:cs="Open Sans"/>
          <w:sz w:val="18"/>
          <w:szCs w:val="18"/>
        </w:rPr>
      </w:pPr>
      <w:r w:rsidRPr="00800662">
        <w:rPr>
          <w:rStyle w:val="Appelnotedebasdep"/>
          <w:rFonts w:ascii="Open Sans" w:hAnsi="Open Sans" w:cs="Open Sans"/>
          <w:sz w:val="18"/>
          <w:szCs w:val="18"/>
        </w:rPr>
        <w:footnoteRef/>
      </w:r>
      <w:r w:rsidRPr="00800662">
        <w:rPr>
          <w:rFonts w:ascii="Open Sans" w:hAnsi="Open Sans" w:cs="Open Sans"/>
          <w:sz w:val="18"/>
          <w:szCs w:val="18"/>
        </w:rPr>
        <w:t xml:space="preserve"> Parmi les ressources disponibles en ligne pour </w:t>
      </w:r>
      <w:r w:rsidR="0032319A" w:rsidRPr="00800662">
        <w:rPr>
          <w:rFonts w:ascii="Open Sans" w:hAnsi="Open Sans" w:cs="Open Sans"/>
          <w:sz w:val="18"/>
          <w:szCs w:val="18"/>
        </w:rPr>
        <w:t xml:space="preserve">créer des espaces de dialogue et </w:t>
      </w:r>
      <w:r w:rsidR="002A4183" w:rsidRPr="00800662">
        <w:rPr>
          <w:rFonts w:ascii="Open Sans" w:hAnsi="Open Sans" w:cs="Open Sans"/>
          <w:sz w:val="18"/>
          <w:szCs w:val="18"/>
        </w:rPr>
        <w:t xml:space="preserve">mener des conversations sensibles avec les jeunes, notons ce guide d’Équitas : </w:t>
      </w:r>
      <w:hyperlink r:id="rId1" w:history="1">
        <w:r w:rsidR="002A4183" w:rsidRPr="000D01DE">
          <w:rPr>
            <w:rStyle w:val="Lienhypertexte"/>
            <w:rFonts w:ascii="Open Sans" w:hAnsi="Open Sans" w:cs="Open Sans"/>
            <w:color w:val="34495E"/>
            <w:sz w:val="18"/>
            <w:szCs w:val="18"/>
          </w:rPr>
          <w:t>https://equitas.org/wp-content/uploads/2024/10/Creer-des-espaces-de-dialogue_vf_CEEC.pdf</w:t>
        </w:r>
      </w:hyperlink>
      <w:r w:rsidR="002A4183" w:rsidRPr="000D01DE">
        <w:rPr>
          <w:rFonts w:ascii="Open Sans" w:hAnsi="Open Sans" w:cs="Open Sans"/>
          <w:color w:val="34495E"/>
          <w:sz w:val="18"/>
          <w:szCs w:val="18"/>
        </w:rPr>
        <w:t xml:space="preserve"> </w:t>
      </w:r>
    </w:p>
  </w:footnote>
  <w:footnote w:id="4">
    <w:p w14:paraId="3012EA85" w14:textId="2583C0A2" w:rsidR="000305C8" w:rsidRDefault="000305C8">
      <w:pPr>
        <w:pStyle w:val="Notedebasdepage"/>
      </w:pPr>
      <w:r>
        <w:rPr>
          <w:rStyle w:val="Appelnotedebasdep"/>
        </w:rPr>
        <w:footnoteRef/>
      </w:r>
      <w:r>
        <w:t xml:space="preserve"> </w:t>
      </w:r>
      <w:hyperlink r:id="rId2" w:history="1">
        <w:r w:rsidRPr="00012BE7">
          <w:rPr>
            <w:rStyle w:val="Lienhypertexte"/>
            <w:rFonts w:ascii="Open Sans" w:hAnsi="Open Sans" w:cs="Open Sans"/>
            <w:color w:val="34495E"/>
            <w:sz w:val="18"/>
            <w:szCs w:val="18"/>
          </w:rPr>
          <w:t>https://www.glowbl.com/blog/atelier-collaboratif-animez-un-world-cafe-en-ligne/</w:t>
        </w:r>
      </w:hyperlink>
      <w:r w:rsidRPr="000D01DE">
        <w:rPr>
          <w:color w:val="34495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AE" w14:textId="3C31B864" w:rsidR="005D052A" w:rsidRDefault="00C64D65">
    <w:pPr>
      <w:pBdr>
        <w:top w:val="nil"/>
        <w:left w:val="nil"/>
        <w:bottom w:val="nil"/>
        <w:right w:val="nil"/>
        <w:between w:val="nil"/>
      </w:pBdr>
      <w:tabs>
        <w:tab w:val="center" w:pos="4703"/>
        <w:tab w:val="right" w:pos="9406"/>
      </w:tabs>
      <w:spacing w:after="0" w:line="240" w:lineRule="auto"/>
      <w:rPr>
        <w:color w:val="000000"/>
      </w:rPr>
    </w:pPr>
    <w:r>
      <w:rPr>
        <w:noProof/>
      </w:rPr>
      <mc:AlternateContent>
        <mc:Choice Requires="wps">
          <w:drawing>
            <wp:anchor distT="45720" distB="45720" distL="114300" distR="114300" simplePos="0" relativeHeight="251658240" behindDoc="0" locked="0" layoutInCell="1" hidden="0" allowOverlap="1" wp14:anchorId="47C176EC" wp14:editId="45F9FECA">
              <wp:simplePos x="0" y="0"/>
              <wp:positionH relativeFrom="page">
                <wp:posOffset>-716507</wp:posOffset>
              </wp:positionH>
              <wp:positionV relativeFrom="paragraph">
                <wp:posOffset>-593516</wp:posOffset>
              </wp:positionV>
              <wp:extent cx="8476984" cy="2846014"/>
              <wp:effectExtent l="0" t="0" r="0" b="0"/>
              <wp:wrapNone/>
              <wp:docPr id="2140052926" name="Rectangle 2140052926"/>
              <wp:cNvGraphicFramePr/>
              <a:graphic xmlns:a="http://schemas.openxmlformats.org/drawingml/2006/main">
                <a:graphicData uri="http://schemas.microsoft.com/office/word/2010/wordprocessingShape">
                  <wps:wsp>
                    <wps:cNvSpPr/>
                    <wps:spPr>
                      <a:xfrm>
                        <a:off x="0" y="0"/>
                        <a:ext cx="8476984" cy="2846014"/>
                      </a:xfrm>
                      <a:prstGeom prst="rect">
                        <a:avLst/>
                      </a:prstGeom>
                      <a:noFill/>
                      <a:ln>
                        <a:noFill/>
                      </a:ln>
                    </wps:spPr>
                    <wps:txbx>
                      <w:txbxContent>
                        <w:p w14:paraId="7C357C75" w14:textId="77777777" w:rsidR="00A764FE" w:rsidRDefault="00A764FE" w:rsidP="00926439">
                          <w:pPr>
                            <w:spacing w:after="0" w:line="240" w:lineRule="auto"/>
                            <w:ind w:left="6480" w:hanging="5040"/>
                            <w:textDirection w:val="btLr"/>
                            <w:rPr>
                              <w:rFonts w:ascii="Nunito" w:eastAsia="Nunito" w:hAnsi="Nunito" w:cs="Nunito"/>
                              <w:color w:val="C45911" w:themeColor="accent2" w:themeShade="BF"/>
                              <w:sz w:val="19"/>
                            </w:rPr>
                          </w:pPr>
                          <w:bookmarkStart w:id="2" w:name="_Hlk212379612"/>
                          <w:bookmarkEnd w:id="2"/>
                        </w:p>
                        <w:p w14:paraId="33BA5152" w14:textId="0EBF0B4B" w:rsidR="00926439" w:rsidRPr="00E64B0B" w:rsidRDefault="00A764FE" w:rsidP="00926439">
                          <w:pPr>
                            <w:spacing w:after="0" w:line="240" w:lineRule="auto"/>
                            <w:ind w:left="6480" w:hanging="5040"/>
                            <w:textDirection w:val="btLr"/>
                            <w:rPr>
                              <w:rFonts w:ascii="Montserrat" w:eastAsia="Nunito" w:hAnsi="Montserrat" w:cs="Nunito"/>
                              <w:color w:val="F28B66"/>
                              <w:sz w:val="19"/>
                            </w:rPr>
                          </w:pPr>
                          <w:r>
                            <w:rPr>
                              <w:rFonts w:ascii="Montserrat" w:eastAsia="Nunito" w:hAnsi="Montserrat" w:cs="Nunito"/>
                              <w:noProof/>
                              <w:color w:val="F28B66"/>
                              <w:sz w:val="19"/>
                            </w:rPr>
                            <w:drawing>
                              <wp:inline distT="0" distB="0" distL="0" distR="0" wp14:anchorId="7B014733" wp14:editId="7B1574D2">
                                <wp:extent cx="1382400" cy="360000"/>
                                <wp:effectExtent l="0" t="0" r="0" b="2540"/>
                                <wp:docPr id="1950747195" name="Image 4" descr="Une image contenant Police, text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0747195" name="Image 4" descr="Une image contenant Police, text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82400" cy="360000"/>
                                        </a:xfrm>
                                        <a:prstGeom prst="rect">
                                          <a:avLst/>
                                        </a:prstGeom>
                                      </pic:spPr>
                                    </pic:pic>
                                  </a:graphicData>
                                </a:graphic>
                              </wp:inline>
                            </w:drawing>
                          </w:r>
                          <w:r w:rsidR="00926439">
                            <w:rPr>
                              <w:rFonts w:ascii="Nunito" w:eastAsia="Nunito" w:hAnsi="Nunito" w:cs="Nunito"/>
                              <w:color w:val="C45911" w:themeColor="accent2" w:themeShade="BF"/>
                              <w:sz w:val="19"/>
                            </w:rPr>
                            <w:tab/>
                          </w:r>
                          <w:r w:rsidR="00926439">
                            <w:rPr>
                              <w:rFonts w:ascii="Nunito" w:eastAsia="Nunito" w:hAnsi="Nunito" w:cs="Nunito"/>
                              <w:color w:val="C45911" w:themeColor="accent2" w:themeShade="BF"/>
                              <w:sz w:val="19"/>
                            </w:rPr>
                            <w:tab/>
                          </w:r>
                          <w:r w:rsidR="00926439">
                            <w:rPr>
                              <w:rFonts w:ascii="Nunito" w:eastAsia="Nunito" w:hAnsi="Nunito" w:cs="Nunito"/>
                              <w:color w:val="C45911" w:themeColor="accent2" w:themeShade="BF"/>
                              <w:sz w:val="19"/>
                            </w:rPr>
                            <w:tab/>
                          </w:r>
                          <w:r w:rsidR="0006588E">
                            <w:rPr>
                              <w:rFonts w:ascii="Nunito" w:eastAsia="Nunito" w:hAnsi="Nunito" w:cs="Nunito"/>
                              <w:color w:val="C45911" w:themeColor="accent2" w:themeShade="BF"/>
                              <w:sz w:val="19"/>
                            </w:rPr>
                            <w:tab/>
                          </w:r>
                          <w:r w:rsidR="0006588E">
                            <w:rPr>
                              <w:rFonts w:ascii="Nunito" w:eastAsia="Nunito" w:hAnsi="Nunito" w:cs="Nunito"/>
                              <w:color w:val="C45911" w:themeColor="accent2" w:themeShade="BF"/>
                              <w:sz w:val="19"/>
                            </w:rPr>
                            <w:tab/>
                          </w:r>
                          <w:r w:rsidR="0006588E">
                            <w:rPr>
                              <w:rFonts w:ascii="Nunito" w:eastAsia="Nunito" w:hAnsi="Nunito" w:cs="Nunito"/>
                              <w:color w:val="C45911" w:themeColor="accent2" w:themeShade="BF"/>
                              <w:sz w:val="19"/>
                            </w:rPr>
                            <w:tab/>
                          </w:r>
                          <w:r w:rsidR="0006588E">
                            <w:rPr>
                              <w:rFonts w:ascii="Nunito" w:eastAsia="Nunito" w:hAnsi="Nunito" w:cs="Nunito"/>
                              <w:color w:val="C45911" w:themeColor="accent2" w:themeShade="BF"/>
                              <w:sz w:val="19"/>
                            </w:rPr>
                            <w:tab/>
                          </w:r>
                          <w:r w:rsidR="0006588E" w:rsidRPr="0006588E">
                            <w:rPr>
                              <w:noProof/>
                            </w:rPr>
                            <w:drawing>
                              <wp:inline distT="0" distB="0" distL="0" distR="0" wp14:anchorId="34106E87" wp14:editId="7A4407F2">
                                <wp:extent cx="969010" cy="361950"/>
                                <wp:effectExtent l="0" t="0" r="2540" b="0"/>
                                <wp:docPr id="98981362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9010" cy="361950"/>
                                        </a:xfrm>
                                        <a:prstGeom prst="rect">
                                          <a:avLst/>
                                        </a:prstGeom>
                                        <a:noFill/>
                                        <a:ln>
                                          <a:noFill/>
                                        </a:ln>
                                      </pic:spPr>
                                    </pic:pic>
                                  </a:graphicData>
                                </a:graphic>
                              </wp:inline>
                            </w:drawing>
                          </w:r>
                          <w:r w:rsidR="007E44A6" w:rsidRPr="00E64B0B">
                            <w:rPr>
                              <w:rFonts w:ascii="Montserrat" w:eastAsia="Nunito" w:hAnsi="Montserrat" w:cs="Nunito"/>
                              <w:color w:val="F28B66"/>
                              <w:sz w:val="19"/>
                            </w:rPr>
                            <w:t xml:space="preserve"> </w:t>
                          </w:r>
                        </w:p>
                        <w:p w14:paraId="650A235F" w14:textId="77777777" w:rsidR="0006588E" w:rsidRDefault="0006588E" w:rsidP="00E61C11">
                          <w:pPr>
                            <w:spacing w:after="0" w:line="240" w:lineRule="auto"/>
                            <w:ind w:left="7920"/>
                            <w:textDirection w:val="btLr"/>
                            <w:rPr>
                              <w:rFonts w:ascii="Montserrat" w:eastAsia="Nunito" w:hAnsi="Montserrat" w:cs="Nunito"/>
                              <w:color w:val="F28B66"/>
                              <w:sz w:val="19"/>
                            </w:rPr>
                          </w:pPr>
                        </w:p>
                        <w:p w14:paraId="6888B5C7" w14:textId="77777777" w:rsidR="0006588E" w:rsidRDefault="007E44A6" w:rsidP="00E61C11">
                          <w:pPr>
                            <w:spacing w:after="0" w:line="240" w:lineRule="auto"/>
                            <w:ind w:left="7920"/>
                            <w:textDirection w:val="btLr"/>
                            <w:rPr>
                              <w:rFonts w:ascii="Montserrat" w:eastAsia="Nunito" w:hAnsi="Montserrat" w:cs="Nunito"/>
                              <w:color w:val="F28B66"/>
                              <w:sz w:val="19"/>
                            </w:rPr>
                          </w:pPr>
                          <w:r w:rsidRPr="00E64B0B">
                            <w:rPr>
                              <w:rFonts w:ascii="Montserrat" w:eastAsia="Nunito" w:hAnsi="Montserrat" w:cs="Nunito"/>
                              <w:color w:val="F28B66"/>
                              <w:sz w:val="19"/>
                            </w:rPr>
                            <w:t xml:space="preserve">DÉMARCHE POUR LE </w:t>
                          </w:r>
                          <w:r w:rsidR="00635820" w:rsidRPr="00E64B0B">
                            <w:rPr>
                              <w:rFonts w:ascii="Montserrat" w:eastAsia="Nunito" w:hAnsi="Montserrat" w:cs="Nunito"/>
                              <w:color w:val="F28B66"/>
                              <w:sz w:val="19"/>
                            </w:rPr>
                            <w:t xml:space="preserve">COURS </w:t>
                          </w:r>
                          <w:r w:rsidR="00944627" w:rsidRPr="00E64B0B">
                            <w:rPr>
                              <w:rFonts w:ascii="Montserrat" w:eastAsia="Nunito" w:hAnsi="Montserrat" w:cs="Nunito"/>
                              <w:color w:val="F28B66"/>
                              <w:sz w:val="19"/>
                            </w:rPr>
                            <w:t xml:space="preserve">DE </w:t>
                          </w:r>
                          <w:r w:rsidR="002B3326" w:rsidRPr="00E64B0B">
                            <w:rPr>
                              <w:rFonts w:ascii="Montserrat" w:eastAsia="Nunito" w:hAnsi="Montserrat" w:cs="Nunito"/>
                              <w:color w:val="F28B66"/>
                              <w:sz w:val="19"/>
                            </w:rPr>
                            <w:t>FRANÇAIS</w:t>
                          </w:r>
                          <w:r w:rsidR="00E61C11">
                            <w:rPr>
                              <w:rFonts w:ascii="Montserrat" w:eastAsia="Nunito" w:hAnsi="Montserrat" w:cs="Nunito"/>
                              <w:color w:val="F28B66"/>
                              <w:sz w:val="19"/>
                            </w:rPr>
                            <w:t xml:space="preserve"> </w:t>
                          </w:r>
                        </w:p>
                        <w:p w14:paraId="7B32E202" w14:textId="50FBD78A" w:rsidR="00654FBF" w:rsidRPr="00E61C11" w:rsidRDefault="00654FBF" w:rsidP="00E61C11">
                          <w:pPr>
                            <w:spacing w:after="0" w:line="240" w:lineRule="auto"/>
                            <w:ind w:left="7920"/>
                            <w:textDirection w:val="btLr"/>
                            <w:rPr>
                              <w:rFonts w:ascii="Montserrat" w:eastAsia="Nunito" w:hAnsi="Montserrat" w:cs="Nunito"/>
                              <w:color w:val="F28B66"/>
                              <w:sz w:val="19"/>
                            </w:rPr>
                          </w:pPr>
                          <w:r w:rsidRPr="00E64B0B">
                            <w:rPr>
                              <w:rFonts w:ascii="Nunito" w:eastAsia="Nunito" w:hAnsi="Nunito" w:cs="Nunito"/>
                              <w:color w:val="F28B66"/>
                              <w:sz w:val="19"/>
                            </w:rPr>
                            <w:t>(2</w:t>
                          </w:r>
                          <w:r w:rsidRPr="00E64B0B">
                            <w:rPr>
                              <w:rFonts w:ascii="Nunito" w:eastAsia="Nunito" w:hAnsi="Nunito" w:cs="Nunito"/>
                              <w:color w:val="F28B66"/>
                              <w:sz w:val="19"/>
                              <w:vertAlign w:val="superscript"/>
                            </w:rPr>
                            <w:t>e</w:t>
                          </w:r>
                          <w:r w:rsidRPr="00E64B0B">
                            <w:rPr>
                              <w:rFonts w:ascii="Nunito" w:eastAsia="Nunito" w:hAnsi="Nunito" w:cs="Nunito"/>
                              <w:color w:val="F28B66"/>
                              <w:sz w:val="19"/>
                            </w:rPr>
                            <w:t xml:space="preserve"> CYCLE</w:t>
                          </w:r>
                          <w:r w:rsidR="00E61C11">
                            <w:rPr>
                              <w:rFonts w:ascii="Nunito" w:eastAsia="Nunito" w:hAnsi="Nunito" w:cs="Nunito"/>
                              <w:color w:val="F28B66"/>
                              <w:sz w:val="19"/>
                            </w:rPr>
                            <w:t xml:space="preserve"> DU SECONDAIRE</w:t>
                          </w:r>
                          <w:r w:rsidRPr="00E64B0B">
                            <w:rPr>
                              <w:rFonts w:ascii="Nunito" w:eastAsia="Nunito" w:hAnsi="Nunito" w:cs="Nunito"/>
                              <w:color w:val="F28B66"/>
                              <w:sz w:val="19"/>
                            </w:rPr>
                            <w:t>)</w:t>
                          </w:r>
                        </w:p>
                        <w:p w14:paraId="1CD86F57" w14:textId="77777777" w:rsidR="00654FBF" w:rsidRDefault="00654FBF">
                          <w:pPr>
                            <w:spacing w:line="275" w:lineRule="auto"/>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7C176EC" id="Rectangle 2140052926" o:spid="_x0000_s1027" style="position:absolute;margin-left:-56.4pt;margin-top:-46.75pt;width:667.5pt;height:224.1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" filled="f" stroked="f">
              <v:textbox inset="2.53958mm,1.2694mm,2.53958mm,1.2694mm">
                <w:txbxContent>
                  <w:p w14:paraId="7C357C75" w14:textId="77777777" w:rsidR="00A764FE" w:rsidRDefault="00A764FE" w:rsidP="00926439">
                    <w:pPr>
                      <w:spacing w:after="0" w:line="240" w:lineRule="auto"/>
                      <w:ind w:left="6480" w:hanging="5040"/>
                      <w:textDirection w:val="btLr"/>
                      <w:rPr>
                        <w:rFonts w:ascii="Nunito" w:eastAsia="Nunito" w:hAnsi="Nunito" w:cs="Nunito"/>
                        <w:color w:val="C45911" w:themeColor="accent2" w:themeShade="BF"/>
                        <w:sz w:val="19"/>
                      </w:rPr>
                    </w:pPr>
                    <w:bookmarkStart w:id="3" w:name="_Hlk212379612"/>
                    <w:bookmarkEnd w:id="3"/>
                  </w:p>
                  <w:p w14:paraId="33BA5152" w14:textId="0EBF0B4B" w:rsidR="00926439" w:rsidRPr="00E64B0B" w:rsidRDefault="00A764FE" w:rsidP="00926439">
                    <w:pPr>
                      <w:spacing w:after="0" w:line="240" w:lineRule="auto"/>
                      <w:ind w:left="6480" w:hanging="5040"/>
                      <w:textDirection w:val="btLr"/>
                      <w:rPr>
                        <w:rFonts w:ascii="Montserrat" w:eastAsia="Nunito" w:hAnsi="Montserrat" w:cs="Nunito"/>
                        <w:color w:val="F28B66"/>
                        <w:sz w:val="19"/>
                      </w:rPr>
                    </w:pPr>
                    <w:r>
                      <w:rPr>
                        <w:rFonts w:ascii="Montserrat" w:eastAsia="Nunito" w:hAnsi="Montserrat" w:cs="Nunito"/>
                        <w:noProof/>
                        <w:color w:val="F28B66"/>
                        <w:sz w:val="19"/>
                      </w:rPr>
                      <w:drawing>
                        <wp:inline distT="0" distB="0" distL="0" distR="0" wp14:anchorId="7B014733" wp14:editId="7B1574D2">
                          <wp:extent cx="1382400" cy="360000"/>
                          <wp:effectExtent l="0" t="0" r="0" b="2540"/>
                          <wp:docPr id="1950747195" name="Image 4" descr="Une image contenant Police, text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0747195" name="Image 4" descr="Une image contenant Police, texte, logo, Graphique&#10;&#10;Le contenu généré par l’IA peut être incorrect."/>
                                  <pic:cNvPicPr/>
                                </pic:nvPicPr>
                                <pic:blipFill>
                                  <a:blip r:embed="rId3">
                                    <a:extLst>
                                      <a:ext uri="{28A0092B-C50C-407E-A947-70E740481C1C}">
                                        <a14:useLocalDpi xmlns:a14="http://schemas.microsoft.com/office/drawing/2010/main" val="0"/>
                                      </a:ext>
                                    </a:extLst>
                                  </a:blip>
                                  <a:stretch>
                                    <a:fillRect/>
                                  </a:stretch>
                                </pic:blipFill>
                                <pic:spPr>
                                  <a:xfrm>
                                    <a:off x="0" y="0"/>
                                    <a:ext cx="1382400" cy="360000"/>
                                  </a:xfrm>
                                  <a:prstGeom prst="rect">
                                    <a:avLst/>
                                  </a:prstGeom>
                                </pic:spPr>
                              </pic:pic>
                            </a:graphicData>
                          </a:graphic>
                        </wp:inline>
                      </w:drawing>
                    </w:r>
                    <w:r w:rsidR="00926439">
                      <w:rPr>
                        <w:rFonts w:ascii="Nunito" w:eastAsia="Nunito" w:hAnsi="Nunito" w:cs="Nunito"/>
                        <w:color w:val="C45911" w:themeColor="accent2" w:themeShade="BF"/>
                        <w:sz w:val="19"/>
                      </w:rPr>
                      <w:tab/>
                    </w:r>
                    <w:r w:rsidR="00926439">
                      <w:rPr>
                        <w:rFonts w:ascii="Nunito" w:eastAsia="Nunito" w:hAnsi="Nunito" w:cs="Nunito"/>
                        <w:color w:val="C45911" w:themeColor="accent2" w:themeShade="BF"/>
                        <w:sz w:val="19"/>
                      </w:rPr>
                      <w:tab/>
                    </w:r>
                    <w:r w:rsidR="00926439">
                      <w:rPr>
                        <w:rFonts w:ascii="Nunito" w:eastAsia="Nunito" w:hAnsi="Nunito" w:cs="Nunito"/>
                        <w:color w:val="C45911" w:themeColor="accent2" w:themeShade="BF"/>
                        <w:sz w:val="19"/>
                      </w:rPr>
                      <w:tab/>
                    </w:r>
                    <w:r w:rsidR="0006588E">
                      <w:rPr>
                        <w:rFonts w:ascii="Nunito" w:eastAsia="Nunito" w:hAnsi="Nunito" w:cs="Nunito"/>
                        <w:color w:val="C45911" w:themeColor="accent2" w:themeShade="BF"/>
                        <w:sz w:val="19"/>
                      </w:rPr>
                      <w:tab/>
                    </w:r>
                    <w:r w:rsidR="0006588E">
                      <w:rPr>
                        <w:rFonts w:ascii="Nunito" w:eastAsia="Nunito" w:hAnsi="Nunito" w:cs="Nunito"/>
                        <w:color w:val="C45911" w:themeColor="accent2" w:themeShade="BF"/>
                        <w:sz w:val="19"/>
                      </w:rPr>
                      <w:tab/>
                    </w:r>
                    <w:r w:rsidR="0006588E">
                      <w:rPr>
                        <w:rFonts w:ascii="Nunito" w:eastAsia="Nunito" w:hAnsi="Nunito" w:cs="Nunito"/>
                        <w:color w:val="C45911" w:themeColor="accent2" w:themeShade="BF"/>
                        <w:sz w:val="19"/>
                      </w:rPr>
                      <w:tab/>
                    </w:r>
                    <w:r w:rsidR="0006588E">
                      <w:rPr>
                        <w:rFonts w:ascii="Nunito" w:eastAsia="Nunito" w:hAnsi="Nunito" w:cs="Nunito"/>
                        <w:color w:val="C45911" w:themeColor="accent2" w:themeShade="BF"/>
                        <w:sz w:val="19"/>
                      </w:rPr>
                      <w:tab/>
                    </w:r>
                    <w:r w:rsidR="0006588E" w:rsidRPr="0006588E">
                      <w:rPr>
                        <w:noProof/>
                      </w:rPr>
                      <w:drawing>
                        <wp:inline distT="0" distB="0" distL="0" distR="0" wp14:anchorId="34106E87" wp14:editId="7A4407F2">
                          <wp:extent cx="969010" cy="361950"/>
                          <wp:effectExtent l="0" t="0" r="2540" b="0"/>
                          <wp:docPr id="98981362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9010" cy="361950"/>
                                  </a:xfrm>
                                  <a:prstGeom prst="rect">
                                    <a:avLst/>
                                  </a:prstGeom>
                                  <a:noFill/>
                                  <a:ln>
                                    <a:noFill/>
                                  </a:ln>
                                </pic:spPr>
                              </pic:pic>
                            </a:graphicData>
                          </a:graphic>
                        </wp:inline>
                      </w:drawing>
                    </w:r>
                    <w:r w:rsidR="007E44A6" w:rsidRPr="00E64B0B">
                      <w:rPr>
                        <w:rFonts w:ascii="Montserrat" w:eastAsia="Nunito" w:hAnsi="Montserrat" w:cs="Nunito"/>
                        <w:color w:val="F28B66"/>
                        <w:sz w:val="19"/>
                      </w:rPr>
                      <w:t xml:space="preserve"> </w:t>
                    </w:r>
                  </w:p>
                  <w:p w14:paraId="650A235F" w14:textId="77777777" w:rsidR="0006588E" w:rsidRDefault="0006588E" w:rsidP="00E61C11">
                    <w:pPr>
                      <w:spacing w:after="0" w:line="240" w:lineRule="auto"/>
                      <w:ind w:left="7920"/>
                      <w:textDirection w:val="btLr"/>
                      <w:rPr>
                        <w:rFonts w:ascii="Montserrat" w:eastAsia="Nunito" w:hAnsi="Montserrat" w:cs="Nunito"/>
                        <w:color w:val="F28B66"/>
                        <w:sz w:val="19"/>
                      </w:rPr>
                    </w:pPr>
                  </w:p>
                  <w:p w14:paraId="6888B5C7" w14:textId="77777777" w:rsidR="0006588E" w:rsidRDefault="007E44A6" w:rsidP="00E61C11">
                    <w:pPr>
                      <w:spacing w:after="0" w:line="240" w:lineRule="auto"/>
                      <w:ind w:left="7920"/>
                      <w:textDirection w:val="btLr"/>
                      <w:rPr>
                        <w:rFonts w:ascii="Montserrat" w:eastAsia="Nunito" w:hAnsi="Montserrat" w:cs="Nunito"/>
                        <w:color w:val="F28B66"/>
                        <w:sz w:val="19"/>
                      </w:rPr>
                    </w:pPr>
                    <w:r w:rsidRPr="00E64B0B">
                      <w:rPr>
                        <w:rFonts w:ascii="Montserrat" w:eastAsia="Nunito" w:hAnsi="Montserrat" w:cs="Nunito"/>
                        <w:color w:val="F28B66"/>
                        <w:sz w:val="19"/>
                      </w:rPr>
                      <w:t xml:space="preserve">DÉMARCHE POUR LE </w:t>
                    </w:r>
                    <w:r w:rsidR="00635820" w:rsidRPr="00E64B0B">
                      <w:rPr>
                        <w:rFonts w:ascii="Montserrat" w:eastAsia="Nunito" w:hAnsi="Montserrat" w:cs="Nunito"/>
                        <w:color w:val="F28B66"/>
                        <w:sz w:val="19"/>
                      </w:rPr>
                      <w:t xml:space="preserve">COURS </w:t>
                    </w:r>
                    <w:r w:rsidR="00944627" w:rsidRPr="00E64B0B">
                      <w:rPr>
                        <w:rFonts w:ascii="Montserrat" w:eastAsia="Nunito" w:hAnsi="Montserrat" w:cs="Nunito"/>
                        <w:color w:val="F28B66"/>
                        <w:sz w:val="19"/>
                      </w:rPr>
                      <w:t xml:space="preserve">DE </w:t>
                    </w:r>
                    <w:r w:rsidR="002B3326" w:rsidRPr="00E64B0B">
                      <w:rPr>
                        <w:rFonts w:ascii="Montserrat" w:eastAsia="Nunito" w:hAnsi="Montserrat" w:cs="Nunito"/>
                        <w:color w:val="F28B66"/>
                        <w:sz w:val="19"/>
                      </w:rPr>
                      <w:t>FRANÇAIS</w:t>
                    </w:r>
                    <w:r w:rsidR="00E61C11">
                      <w:rPr>
                        <w:rFonts w:ascii="Montserrat" w:eastAsia="Nunito" w:hAnsi="Montserrat" w:cs="Nunito"/>
                        <w:color w:val="F28B66"/>
                        <w:sz w:val="19"/>
                      </w:rPr>
                      <w:t xml:space="preserve"> </w:t>
                    </w:r>
                  </w:p>
                  <w:p w14:paraId="7B32E202" w14:textId="50FBD78A" w:rsidR="00654FBF" w:rsidRPr="00E61C11" w:rsidRDefault="00654FBF" w:rsidP="00E61C11">
                    <w:pPr>
                      <w:spacing w:after="0" w:line="240" w:lineRule="auto"/>
                      <w:ind w:left="7920"/>
                      <w:textDirection w:val="btLr"/>
                      <w:rPr>
                        <w:rFonts w:ascii="Montserrat" w:eastAsia="Nunito" w:hAnsi="Montserrat" w:cs="Nunito"/>
                        <w:color w:val="F28B66"/>
                        <w:sz w:val="19"/>
                      </w:rPr>
                    </w:pPr>
                    <w:r w:rsidRPr="00E64B0B">
                      <w:rPr>
                        <w:rFonts w:ascii="Nunito" w:eastAsia="Nunito" w:hAnsi="Nunito" w:cs="Nunito"/>
                        <w:color w:val="F28B66"/>
                        <w:sz w:val="19"/>
                      </w:rPr>
                      <w:t>(2</w:t>
                    </w:r>
                    <w:r w:rsidRPr="00E64B0B">
                      <w:rPr>
                        <w:rFonts w:ascii="Nunito" w:eastAsia="Nunito" w:hAnsi="Nunito" w:cs="Nunito"/>
                        <w:color w:val="F28B66"/>
                        <w:sz w:val="19"/>
                        <w:vertAlign w:val="superscript"/>
                      </w:rPr>
                      <w:t>e</w:t>
                    </w:r>
                    <w:r w:rsidRPr="00E64B0B">
                      <w:rPr>
                        <w:rFonts w:ascii="Nunito" w:eastAsia="Nunito" w:hAnsi="Nunito" w:cs="Nunito"/>
                        <w:color w:val="F28B66"/>
                        <w:sz w:val="19"/>
                      </w:rPr>
                      <w:t xml:space="preserve"> CYCLE</w:t>
                    </w:r>
                    <w:r w:rsidR="00E61C11">
                      <w:rPr>
                        <w:rFonts w:ascii="Nunito" w:eastAsia="Nunito" w:hAnsi="Nunito" w:cs="Nunito"/>
                        <w:color w:val="F28B66"/>
                        <w:sz w:val="19"/>
                      </w:rPr>
                      <w:t xml:space="preserve"> DU SECONDAIRE</w:t>
                    </w:r>
                    <w:r w:rsidRPr="00E64B0B">
                      <w:rPr>
                        <w:rFonts w:ascii="Nunito" w:eastAsia="Nunito" w:hAnsi="Nunito" w:cs="Nunito"/>
                        <w:color w:val="F28B66"/>
                        <w:sz w:val="19"/>
                      </w:rPr>
                      <w:t>)</w:t>
                    </w:r>
                  </w:p>
                  <w:p w14:paraId="1CD86F57" w14:textId="77777777" w:rsidR="00654FBF" w:rsidRDefault="00654FBF">
                    <w:pPr>
                      <w:spacing w:line="275" w:lineRule="auto"/>
                      <w:textDirection w:val="btLr"/>
                    </w:pPr>
                  </w:p>
                </w:txbxContent>
              </v:textbox>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7DB8"/>
    <w:multiLevelType w:val="hybridMultilevel"/>
    <w:tmpl w:val="89B2E64E"/>
    <w:lvl w:ilvl="0" w:tplc="0C0C0011">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1AD6463B"/>
    <w:multiLevelType w:val="hybridMultilevel"/>
    <w:tmpl w:val="7FDECC54"/>
    <w:lvl w:ilvl="0" w:tplc="65F85ADE">
      <w:start w:val="1"/>
      <w:numFmt w:val="bullet"/>
      <w:lvlText w:val="-"/>
      <w:lvlJc w:val="left"/>
      <w:pPr>
        <w:ind w:left="720" w:hanging="360"/>
      </w:pPr>
      <w:rPr>
        <w:rFonts w:ascii="Calibri" w:eastAsia="Calibri" w:hAnsi="Calibri" w:cs="Calibri" w:hint="default"/>
        <w:color w:val="auto"/>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1CC13C17"/>
    <w:multiLevelType w:val="hybridMultilevel"/>
    <w:tmpl w:val="97A2BF7C"/>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20DD75F9"/>
    <w:multiLevelType w:val="hybridMultilevel"/>
    <w:tmpl w:val="49001B24"/>
    <w:lvl w:ilvl="0" w:tplc="C4C07BC8">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2BB44B45"/>
    <w:multiLevelType w:val="hybridMultilevel"/>
    <w:tmpl w:val="35F0B0D2"/>
    <w:lvl w:ilvl="0" w:tplc="135E3BE6">
      <w:start w:val="1"/>
      <w:numFmt w:val="decimal"/>
      <w:lvlText w:val="%1)"/>
      <w:lvlJc w:val="left"/>
      <w:pPr>
        <w:ind w:left="776" w:hanging="360"/>
      </w:pPr>
      <w:rPr>
        <w:rFonts w:hint="default"/>
      </w:rPr>
    </w:lvl>
    <w:lvl w:ilvl="1" w:tplc="0C0C0019" w:tentative="1">
      <w:start w:val="1"/>
      <w:numFmt w:val="lowerLetter"/>
      <w:lvlText w:val="%2."/>
      <w:lvlJc w:val="left"/>
      <w:pPr>
        <w:ind w:left="1496" w:hanging="360"/>
      </w:pPr>
    </w:lvl>
    <w:lvl w:ilvl="2" w:tplc="0C0C001B" w:tentative="1">
      <w:start w:val="1"/>
      <w:numFmt w:val="lowerRoman"/>
      <w:lvlText w:val="%3."/>
      <w:lvlJc w:val="right"/>
      <w:pPr>
        <w:ind w:left="2216" w:hanging="180"/>
      </w:pPr>
    </w:lvl>
    <w:lvl w:ilvl="3" w:tplc="0C0C000F" w:tentative="1">
      <w:start w:val="1"/>
      <w:numFmt w:val="decimal"/>
      <w:lvlText w:val="%4."/>
      <w:lvlJc w:val="left"/>
      <w:pPr>
        <w:ind w:left="2936" w:hanging="360"/>
      </w:pPr>
    </w:lvl>
    <w:lvl w:ilvl="4" w:tplc="0C0C0019" w:tentative="1">
      <w:start w:val="1"/>
      <w:numFmt w:val="lowerLetter"/>
      <w:lvlText w:val="%5."/>
      <w:lvlJc w:val="left"/>
      <w:pPr>
        <w:ind w:left="3656" w:hanging="360"/>
      </w:pPr>
    </w:lvl>
    <w:lvl w:ilvl="5" w:tplc="0C0C001B" w:tentative="1">
      <w:start w:val="1"/>
      <w:numFmt w:val="lowerRoman"/>
      <w:lvlText w:val="%6."/>
      <w:lvlJc w:val="right"/>
      <w:pPr>
        <w:ind w:left="4376" w:hanging="180"/>
      </w:pPr>
    </w:lvl>
    <w:lvl w:ilvl="6" w:tplc="0C0C000F" w:tentative="1">
      <w:start w:val="1"/>
      <w:numFmt w:val="decimal"/>
      <w:lvlText w:val="%7."/>
      <w:lvlJc w:val="left"/>
      <w:pPr>
        <w:ind w:left="5096" w:hanging="360"/>
      </w:pPr>
    </w:lvl>
    <w:lvl w:ilvl="7" w:tplc="0C0C0019" w:tentative="1">
      <w:start w:val="1"/>
      <w:numFmt w:val="lowerLetter"/>
      <w:lvlText w:val="%8."/>
      <w:lvlJc w:val="left"/>
      <w:pPr>
        <w:ind w:left="5816" w:hanging="360"/>
      </w:pPr>
    </w:lvl>
    <w:lvl w:ilvl="8" w:tplc="0C0C001B" w:tentative="1">
      <w:start w:val="1"/>
      <w:numFmt w:val="lowerRoman"/>
      <w:lvlText w:val="%9."/>
      <w:lvlJc w:val="right"/>
      <w:pPr>
        <w:ind w:left="6536" w:hanging="180"/>
      </w:pPr>
    </w:lvl>
  </w:abstractNum>
  <w:abstractNum w:abstractNumId="5" w15:restartNumberingAfterBreak="0">
    <w:nsid w:val="358D28A1"/>
    <w:multiLevelType w:val="hybridMultilevel"/>
    <w:tmpl w:val="32F413D2"/>
    <w:lvl w:ilvl="0" w:tplc="E3B0781C">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49FC1F5E"/>
    <w:multiLevelType w:val="hybridMultilevel"/>
    <w:tmpl w:val="175A586E"/>
    <w:lvl w:ilvl="0" w:tplc="B572785E">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4F757E0A"/>
    <w:multiLevelType w:val="hybridMultilevel"/>
    <w:tmpl w:val="AD7AC158"/>
    <w:lvl w:ilvl="0" w:tplc="FE18736E">
      <w:start w:val="2"/>
      <w:numFmt w:val="bullet"/>
      <w:lvlText w:val="-"/>
      <w:lvlJc w:val="left"/>
      <w:pPr>
        <w:ind w:left="720" w:hanging="360"/>
      </w:pPr>
      <w:rPr>
        <w:rFonts w:ascii="Calibri" w:eastAsia="Calibri"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5A9C5014"/>
    <w:multiLevelType w:val="hybridMultilevel"/>
    <w:tmpl w:val="A39E659A"/>
    <w:lvl w:ilvl="0" w:tplc="0C0C0011">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6C705D93"/>
    <w:multiLevelType w:val="hybridMultilevel"/>
    <w:tmpl w:val="2A5C4F64"/>
    <w:lvl w:ilvl="0" w:tplc="0C0C0011">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71DF44D6"/>
    <w:multiLevelType w:val="hybridMultilevel"/>
    <w:tmpl w:val="C83ADB2E"/>
    <w:lvl w:ilvl="0" w:tplc="BE80D2F6">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15:restartNumberingAfterBreak="0">
    <w:nsid w:val="77030C9E"/>
    <w:multiLevelType w:val="hybridMultilevel"/>
    <w:tmpl w:val="E6EEE80E"/>
    <w:lvl w:ilvl="0" w:tplc="46DAA94A">
      <w:start w:val="1"/>
      <w:numFmt w:val="upperLetter"/>
      <w:lvlText w:val="%1)"/>
      <w:lvlJc w:val="left"/>
      <w:pPr>
        <w:ind w:left="1080" w:hanging="360"/>
      </w:pPr>
      <w:rPr>
        <w:rFonts w:hint="default"/>
      </w:rPr>
    </w:lvl>
    <w:lvl w:ilvl="1" w:tplc="0C0C0019" w:tentative="1">
      <w:start w:val="1"/>
      <w:numFmt w:val="lowerLetter"/>
      <w:lvlText w:val="%2."/>
      <w:lvlJc w:val="left"/>
      <w:pPr>
        <w:ind w:left="1800" w:hanging="360"/>
      </w:pPr>
    </w:lvl>
    <w:lvl w:ilvl="2" w:tplc="0C0C001B" w:tentative="1">
      <w:start w:val="1"/>
      <w:numFmt w:val="lowerRoman"/>
      <w:lvlText w:val="%3."/>
      <w:lvlJc w:val="right"/>
      <w:pPr>
        <w:ind w:left="2520" w:hanging="180"/>
      </w:pPr>
    </w:lvl>
    <w:lvl w:ilvl="3" w:tplc="0C0C000F" w:tentative="1">
      <w:start w:val="1"/>
      <w:numFmt w:val="decimal"/>
      <w:lvlText w:val="%4."/>
      <w:lvlJc w:val="left"/>
      <w:pPr>
        <w:ind w:left="3240" w:hanging="360"/>
      </w:pPr>
    </w:lvl>
    <w:lvl w:ilvl="4" w:tplc="0C0C0019" w:tentative="1">
      <w:start w:val="1"/>
      <w:numFmt w:val="lowerLetter"/>
      <w:lvlText w:val="%5."/>
      <w:lvlJc w:val="left"/>
      <w:pPr>
        <w:ind w:left="3960" w:hanging="360"/>
      </w:pPr>
    </w:lvl>
    <w:lvl w:ilvl="5" w:tplc="0C0C001B" w:tentative="1">
      <w:start w:val="1"/>
      <w:numFmt w:val="lowerRoman"/>
      <w:lvlText w:val="%6."/>
      <w:lvlJc w:val="right"/>
      <w:pPr>
        <w:ind w:left="4680" w:hanging="180"/>
      </w:pPr>
    </w:lvl>
    <w:lvl w:ilvl="6" w:tplc="0C0C000F" w:tentative="1">
      <w:start w:val="1"/>
      <w:numFmt w:val="decimal"/>
      <w:lvlText w:val="%7."/>
      <w:lvlJc w:val="left"/>
      <w:pPr>
        <w:ind w:left="5400" w:hanging="360"/>
      </w:pPr>
    </w:lvl>
    <w:lvl w:ilvl="7" w:tplc="0C0C0019" w:tentative="1">
      <w:start w:val="1"/>
      <w:numFmt w:val="lowerLetter"/>
      <w:lvlText w:val="%8."/>
      <w:lvlJc w:val="left"/>
      <w:pPr>
        <w:ind w:left="6120" w:hanging="360"/>
      </w:pPr>
    </w:lvl>
    <w:lvl w:ilvl="8" w:tplc="0C0C001B" w:tentative="1">
      <w:start w:val="1"/>
      <w:numFmt w:val="lowerRoman"/>
      <w:lvlText w:val="%9."/>
      <w:lvlJc w:val="right"/>
      <w:pPr>
        <w:ind w:left="6840" w:hanging="180"/>
      </w:pPr>
    </w:lvl>
  </w:abstractNum>
  <w:abstractNum w:abstractNumId="12" w15:restartNumberingAfterBreak="0">
    <w:nsid w:val="7CB7423E"/>
    <w:multiLevelType w:val="hybridMultilevel"/>
    <w:tmpl w:val="AFAE4C72"/>
    <w:lvl w:ilvl="0" w:tplc="65841570">
      <w:start w:val="2"/>
      <w:numFmt w:val="bullet"/>
      <w:lvlText w:val="-"/>
      <w:lvlJc w:val="left"/>
      <w:pPr>
        <w:ind w:left="720" w:hanging="360"/>
      </w:pPr>
      <w:rPr>
        <w:rFonts w:ascii="Calibri" w:eastAsia="Calibri"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7D876BFA"/>
    <w:multiLevelType w:val="hybridMultilevel"/>
    <w:tmpl w:val="F7122310"/>
    <w:lvl w:ilvl="0" w:tplc="FD30A8D2">
      <w:start w:val="1"/>
      <w:numFmt w:val="decimal"/>
      <w:lvlText w:val="%1)"/>
      <w:lvlJc w:val="left"/>
      <w:pPr>
        <w:ind w:left="776" w:hanging="360"/>
      </w:pPr>
      <w:rPr>
        <w:rFonts w:hint="default"/>
      </w:rPr>
    </w:lvl>
    <w:lvl w:ilvl="1" w:tplc="0C0C0019" w:tentative="1">
      <w:start w:val="1"/>
      <w:numFmt w:val="lowerLetter"/>
      <w:lvlText w:val="%2."/>
      <w:lvlJc w:val="left"/>
      <w:pPr>
        <w:ind w:left="1496" w:hanging="360"/>
      </w:pPr>
    </w:lvl>
    <w:lvl w:ilvl="2" w:tplc="0C0C001B" w:tentative="1">
      <w:start w:val="1"/>
      <w:numFmt w:val="lowerRoman"/>
      <w:lvlText w:val="%3."/>
      <w:lvlJc w:val="right"/>
      <w:pPr>
        <w:ind w:left="2216" w:hanging="180"/>
      </w:pPr>
    </w:lvl>
    <w:lvl w:ilvl="3" w:tplc="0C0C000F" w:tentative="1">
      <w:start w:val="1"/>
      <w:numFmt w:val="decimal"/>
      <w:lvlText w:val="%4."/>
      <w:lvlJc w:val="left"/>
      <w:pPr>
        <w:ind w:left="2936" w:hanging="360"/>
      </w:pPr>
    </w:lvl>
    <w:lvl w:ilvl="4" w:tplc="0C0C0019" w:tentative="1">
      <w:start w:val="1"/>
      <w:numFmt w:val="lowerLetter"/>
      <w:lvlText w:val="%5."/>
      <w:lvlJc w:val="left"/>
      <w:pPr>
        <w:ind w:left="3656" w:hanging="360"/>
      </w:pPr>
    </w:lvl>
    <w:lvl w:ilvl="5" w:tplc="0C0C001B" w:tentative="1">
      <w:start w:val="1"/>
      <w:numFmt w:val="lowerRoman"/>
      <w:lvlText w:val="%6."/>
      <w:lvlJc w:val="right"/>
      <w:pPr>
        <w:ind w:left="4376" w:hanging="180"/>
      </w:pPr>
    </w:lvl>
    <w:lvl w:ilvl="6" w:tplc="0C0C000F" w:tentative="1">
      <w:start w:val="1"/>
      <w:numFmt w:val="decimal"/>
      <w:lvlText w:val="%7."/>
      <w:lvlJc w:val="left"/>
      <w:pPr>
        <w:ind w:left="5096" w:hanging="360"/>
      </w:pPr>
    </w:lvl>
    <w:lvl w:ilvl="7" w:tplc="0C0C0019" w:tentative="1">
      <w:start w:val="1"/>
      <w:numFmt w:val="lowerLetter"/>
      <w:lvlText w:val="%8."/>
      <w:lvlJc w:val="left"/>
      <w:pPr>
        <w:ind w:left="5816" w:hanging="360"/>
      </w:pPr>
    </w:lvl>
    <w:lvl w:ilvl="8" w:tplc="0C0C001B" w:tentative="1">
      <w:start w:val="1"/>
      <w:numFmt w:val="lowerRoman"/>
      <w:lvlText w:val="%9."/>
      <w:lvlJc w:val="right"/>
      <w:pPr>
        <w:ind w:left="6536" w:hanging="180"/>
      </w:pPr>
    </w:lvl>
  </w:abstractNum>
  <w:num w:numId="1" w16cid:durableId="1681271568">
    <w:abstractNumId w:val="1"/>
  </w:num>
  <w:num w:numId="2" w16cid:durableId="272593412">
    <w:abstractNumId w:val="8"/>
  </w:num>
  <w:num w:numId="3" w16cid:durableId="608049589">
    <w:abstractNumId w:val="3"/>
  </w:num>
  <w:num w:numId="4" w16cid:durableId="1752317385">
    <w:abstractNumId w:val="4"/>
  </w:num>
  <w:num w:numId="5" w16cid:durableId="1315989488">
    <w:abstractNumId w:val="11"/>
  </w:num>
  <w:num w:numId="6" w16cid:durableId="773286390">
    <w:abstractNumId w:val="6"/>
  </w:num>
  <w:num w:numId="7" w16cid:durableId="718746727">
    <w:abstractNumId w:val="13"/>
  </w:num>
  <w:num w:numId="8" w16cid:durableId="399712701">
    <w:abstractNumId w:val="9"/>
  </w:num>
  <w:num w:numId="9" w16cid:durableId="1467889228">
    <w:abstractNumId w:val="0"/>
  </w:num>
  <w:num w:numId="10" w16cid:durableId="1515413255">
    <w:abstractNumId w:val="2"/>
  </w:num>
  <w:num w:numId="11" w16cid:durableId="1082799737">
    <w:abstractNumId w:val="5"/>
  </w:num>
  <w:num w:numId="12" w16cid:durableId="207498678">
    <w:abstractNumId w:val="10"/>
  </w:num>
  <w:num w:numId="13" w16cid:durableId="1111171033">
    <w:abstractNumId w:val="7"/>
  </w:num>
  <w:num w:numId="14" w16cid:durableId="144095266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052A"/>
    <w:rsid w:val="00005C86"/>
    <w:rsid w:val="00007360"/>
    <w:rsid w:val="00012BE7"/>
    <w:rsid w:val="0001630C"/>
    <w:rsid w:val="000173D9"/>
    <w:rsid w:val="0002081E"/>
    <w:rsid w:val="00021FA5"/>
    <w:rsid w:val="00022AD9"/>
    <w:rsid w:val="000241F3"/>
    <w:rsid w:val="000305C8"/>
    <w:rsid w:val="0003318F"/>
    <w:rsid w:val="00033818"/>
    <w:rsid w:val="0003697F"/>
    <w:rsid w:val="000430CB"/>
    <w:rsid w:val="00043CD0"/>
    <w:rsid w:val="0004735E"/>
    <w:rsid w:val="0005252C"/>
    <w:rsid w:val="0005500A"/>
    <w:rsid w:val="000633BC"/>
    <w:rsid w:val="0006588E"/>
    <w:rsid w:val="00066160"/>
    <w:rsid w:val="00066C93"/>
    <w:rsid w:val="0006708A"/>
    <w:rsid w:val="00067A5F"/>
    <w:rsid w:val="0008197D"/>
    <w:rsid w:val="00082AC2"/>
    <w:rsid w:val="000A0125"/>
    <w:rsid w:val="000A7057"/>
    <w:rsid w:val="000A7E38"/>
    <w:rsid w:val="000B061F"/>
    <w:rsid w:val="000B0636"/>
    <w:rsid w:val="000B1828"/>
    <w:rsid w:val="000B2972"/>
    <w:rsid w:val="000B5DD6"/>
    <w:rsid w:val="000C0434"/>
    <w:rsid w:val="000C0852"/>
    <w:rsid w:val="000D01DE"/>
    <w:rsid w:val="000D41C4"/>
    <w:rsid w:val="000E3318"/>
    <w:rsid w:val="000E3528"/>
    <w:rsid w:val="001012D1"/>
    <w:rsid w:val="001052A0"/>
    <w:rsid w:val="00105D48"/>
    <w:rsid w:val="00106A5A"/>
    <w:rsid w:val="0011282D"/>
    <w:rsid w:val="001150C9"/>
    <w:rsid w:val="001178F1"/>
    <w:rsid w:val="00121732"/>
    <w:rsid w:val="00124FCF"/>
    <w:rsid w:val="00125F73"/>
    <w:rsid w:val="00140671"/>
    <w:rsid w:val="00143893"/>
    <w:rsid w:val="00153C97"/>
    <w:rsid w:val="00153FB8"/>
    <w:rsid w:val="00161ADA"/>
    <w:rsid w:val="00166F29"/>
    <w:rsid w:val="001729C7"/>
    <w:rsid w:val="001807A9"/>
    <w:rsid w:val="00182B3E"/>
    <w:rsid w:val="0018363D"/>
    <w:rsid w:val="00187246"/>
    <w:rsid w:val="00193F44"/>
    <w:rsid w:val="001A115C"/>
    <w:rsid w:val="001A2C51"/>
    <w:rsid w:val="001A4CDC"/>
    <w:rsid w:val="001A6DE3"/>
    <w:rsid w:val="001A7611"/>
    <w:rsid w:val="001B10B8"/>
    <w:rsid w:val="001B2F38"/>
    <w:rsid w:val="001C134A"/>
    <w:rsid w:val="001C1354"/>
    <w:rsid w:val="001C240F"/>
    <w:rsid w:val="001C3F9D"/>
    <w:rsid w:val="001C40E2"/>
    <w:rsid w:val="001C4696"/>
    <w:rsid w:val="001C7A51"/>
    <w:rsid w:val="001D02DB"/>
    <w:rsid w:val="001D1A21"/>
    <w:rsid w:val="001D1DC5"/>
    <w:rsid w:val="001D1EBF"/>
    <w:rsid w:val="001D23A4"/>
    <w:rsid w:val="001D2D4D"/>
    <w:rsid w:val="001D596A"/>
    <w:rsid w:val="001E07D6"/>
    <w:rsid w:val="001E0CF7"/>
    <w:rsid w:val="001E6FA7"/>
    <w:rsid w:val="001F08E9"/>
    <w:rsid w:val="001F0ABB"/>
    <w:rsid w:val="00201A5C"/>
    <w:rsid w:val="0020389C"/>
    <w:rsid w:val="002041BD"/>
    <w:rsid w:val="002055C8"/>
    <w:rsid w:val="002179FF"/>
    <w:rsid w:val="002207DD"/>
    <w:rsid w:val="002225AD"/>
    <w:rsid w:val="002226CC"/>
    <w:rsid w:val="00222AAD"/>
    <w:rsid w:val="0022445E"/>
    <w:rsid w:val="0022757C"/>
    <w:rsid w:val="002308E5"/>
    <w:rsid w:val="00232C20"/>
    <w:rsid w:val="00232F90"/>
    <w:rsid w:val="00232F9A"/>
    <w:rsid w:val="00235D30"/>
    <w:rsid w:val="00241144"/>
    <w:rsid w:val="00257C5B"/>
    <w:rsid w:val="00266736"/>
    <w:rsid w:val="00281A05"/>
    <w:rsid w:val="00286E13"/>
    <w:rsid w:val="0029673B"/>
    <w:rsid w:val="00297400"/>
    <w:rsid w:val="002A4183"/>
    <w:rsid w:val="002A5675"/>
    <w:rsid w:val="002A58C6"/>
    <w:rsid w:val="002B1A39"/>
    <w:rsid w:val="002B2A53"/>
    <w:rsid w:val="002B3326"/>
    <w:rsid w:val="002C05D7"/>
    <w:rsid w:val="002C1FFE"/>
    <w:rsid w:val="002C2E37"/>
    <w:rsid w:val="002C378D"/>
    <w:rsid w:val="002C583E"/>
    <w:rsid w:val="002C6533"/>
    <w:rsid w:val="002D2211"/>
    <w:rsid w:val="002D2CF8"/>
    <w:rsid w:val="002D3F77"/>
    <w:rsid w:val="002D40A4"/>
    <w:rsid w:val="002D7481"/>
    <w:rsid w:val="002E4779"/>
    <w:rsid w:val="002E62FB"/>
    <w:rsid w:val="002F109A"/>
    <w:rsid w:val="002F1878"/>
    <w:rsid w:val="002F2929"/>
    <w:rsid w:val="002F45F6"/>
    <w:rsid w:val="002F52E7"/>
    <w:rsid w:val="002F6244"/>
    <w:rsid w:val="003072DA"/>
    <w:rsid w:val="003122F5"/>
    <w:rsid w:val="0031587F"/>
    <w:rsid w:val="0032319A"/>
    <w:rsid w:val="003303FE"/>
    <w:rsid w:val="00334FF7"/>
    <w:rsid w:val="00335E75"/>
    <w:rsid w:val="00336769"/>
    <w:rsid w:val="00336F43"/>
    <w:rsid w:val="00340367"/>
    <w:rsid w:val="00342BFB"/>
    <w:rsid w:val="00343909"/>
    <w:rsid w:val="00344E50"/>
    <w:rsid w:val="0034603E"/>
    <w:rsid w:val="0035007E"/>
    <w:rsid w:val="00352E86"/>
    <w:rsid w:val="0035620F"/>
    <w:rsid w:val="00360A60"/>
    <w:rsid w:val="0036576C"/>
    <w:rsid w:val="00370269"/>
    <w:rsid w:val="003746F5"/>
    <w:rsid w:val="0037788A"/>
    <w:rsid w:val="00380550"/>
    <w:rsid w:val="003818C9"/>
    <w:rsid w:val="00385E14"/>
    <w:rsid w:val="00386815"/>
    <w:rsid w:val="00386C9E"/>
    <w:rsid w:val="00387B9C"/>
    <w:rsid w:val="00390ADF"/>
    <w:rsid w:val="003917E9"/>
    <w:rsid w:val="00392D43"/>
    <w:rsid w:val="003A5332"/>
    <w:rsid w:val="003A6326"/>
    <w:rsid w:val="003B61ED"/>
    <w:rsid w:val="003C006A"/>
    <w:rsid w:val="003C06B2"/>
    <w:rsid w:val="003C21D9"/>
    <w:rsid w:val="003C22E1"/>
    <w:rsid w:val="003C408D"/>
    <w:rsid w:val="003C75B7"/>
    <w:rsid w:val="003D57AD"/>
    <w:rsid w:val="003D6ECD"/>
    <w:rsid w:val="003D7388"/>
    <w:rsid w:val="003F139B"/>
    <w:rsid w:val="00416953"/>
    <w:rsid w:val="00422383"/>
    <w:rsid w:val="00424AC4"/>
    <w:rsid w:val="00425842"/>
    <w:rsid w:val="0043290E"/>
    <w:rsid w:val="0043372A"/>
    <w:rsid w:val="004359B3"/>
    <w:rsid w:val="004459FB"/>
    <w:rsid w:val="004477A6"/>
    <w:rsid w:val="00452EF3"/>
    <w:rsid w:val="00455599"/>
    <w:rsid w:val="00457213"/>
    <w:rsid w:val="004625A0"/>
    <w:rsid w:val="004642F5"/>
    <w:rsid w:val="00466A08"/>
    <w:rsid w:val="00472CC1"/>
    <w:rsid w:val="00473E0E"/>
    <w:rsid w:val="00475523"/>
    <w:rsid w:val="00476568"/>
    <w:rsid w:val="00476721"/>
    <w:rsid w:val="004815F1"/>
    <w:rsid w:val="004838A9"/>
    <w:rsid w:val="004850A0"/>
    <w:rsid w:val="00490C27"/>
    <w:rsid w:val="0049283A"/>
    <w:rsid w:val="00493145"/>
    <w:rsid w:val="004A7BD8"/>
    <w:rsid w:val="004B7D5E"/>
    <w:rsid w:val="004C6641"/>
    <w:rsid w:val="004D1BC1"/>
    <w:rsid w:val="004D2CB8"/>
    <w:rsid w:val="004D2D81"/>
    <w:rsid w:val="004D32FD"/>
    <w:rsid w:val="004D5A25"/>
    <w:rsid w:val="004E1225"/>
    <w:rsid w:val="004F0758"/>
    <w:rsid w:val="004F0A52"/>
    <w:rsid w:val="004F1166"/>
    <w:rsid w:val="004F5D79"/>
    <w:rsid w:val="00525A7D"/>
    <w:rsid w:val="00525ADC"/>
    <w:rsid w:val="00526AA5"/>
    <w:rsid w:val="00532103"/>
    <w:rsid w:val="00532516"/>
    <w:rsid w:val="00535D23"/>
    <w:rsid w:val="00536F87"/>
    <w:rsid w:val="005445A1"/>
    <w:rsid w:val="00544B7B"/>
    <w:rsid w:val="0056487B"/>
    <w:rsid w:val="00567D0F"/>
    <w:rsid w:val="00567D57"/>
    <w:rsid w:val="00572602"/>
    <w:rsid w:val="00587A29"/>
    <w:rsid w:val="00592C83"/>
    <w:rsid w:val="00592CAF"/>
    <w:rsid w:val="005A26D0"/>
    <w:rsid w:val="005C4D1C"/>
    <w:rsid w:val="005C5D6D"/>
    <w:rsid w:val="005C7752"/>
    <w:rsid w:val="005D052A"/>
    <w:rsid w:val="005D3BCA"/>
    <w:rsid w:val="005D5CCF"/>
    <w:rsid w:val="005E1A15"/>
    <w:rsid w:val="005E39CA"/>
    <w:rsid w:val="005E6ED6"/>
    <w:rsid w:val="005E7629"/>
    <w:rsid w:val="005F4496"/>
    <w:rsid w:val="00610DD9"/>
    <w:rsid w:val="006132D2"/>
    <w:rsid w:val="00614D1B"/>
    <w:rsid w:val="00616FF6"/>
    <w:rsid w:val="00622E2A"/>
    <w:rsid w:val="006252A6"/>
    <w:rsid w:val="006303C7"/>
    <w:rsid w:val="00630EA6"/>
    <w:rsid w:val="0063231A"/>
    <w:rsid w:val="0063248F"/>
    <w:rsid w:val="006325CA"/>
    <w:rsid w:val="00635820"/>
    <w:rsid w:val="006422AE"/>
    <w:rsid w:val="006453F9"/>
    <w:rsid w:val="006464E9"/>
    <w:rsid w:val="00647E1D"/>
    <w:rsid w:val="00650D35"/>
    <w:rsid w:val="00650F0B"/>
    <w:rsid w:val="006538A1"/>
    <w:rsid w:val="00653FFE"/>
    <w:rsid w:val="006543D3"/>
    <w:rsid w:val="00654E6E"/>
    <w:rsid w:val="00654FBF"/>
    <w:rsid w:val="00657E86"/>
    <w:rsid w:val="006634BD"/>
    <w:rsid w:val="00667AC0"/>
    <w:rsid w:val="006766CC"/>
    <w:rsid w:val="00676B04"/>
    <w:rsid w:val="00682F7B"/>
    <w:rsid w:val="006842CC"/>
    <w:rsid w:val="00685DEA"/>
    <w:rsid w:val="00691101"/>
    <w:rsid w:val="006912DC"/>
    <w:rsid w:val="0069703B"/>
    <w:rsid w:val="006B6605"/>
    <w:rsid w:val="006C0760"/>
    <w:rsid w:val="006C1AE0"/>
    <w:rsid w:val="006C7446"/>
    <w:rsid w:val="006E08AC"/>
    <w:rsid w:val="006E4CD0"/>
    <w:rsid w:val="006E4E31"/>
    <w:rsid w:val="006E6B12"/>
    <w:rsid w:val="006E75A9"/>
    <w:rsid w:val="006F012B"/>
    <w:rsid w:val="006F0D47"/>
    <w:rsid w:val="006F138F"/>
    <w:rsid w:val="006F447D"/>
    <w:rsid w:val="006F4BA8"/>
    <w:rsid w:val="006F4EDE"/>
    <w:rsid w:val="006F55DD"/>
    <w:rsid w:val="006F75E3"/>
    <w:rsid w:val="006F7FFB"/>
    <w:rsid w:val="007007E7"/>
    <w:rsid w:val="00703464"/>
    <w:rsid w:val="00711274"/>
    <w:rsid w:val="00724921"/>
    <w:rsid w:val="00726E24"/>
    <w:rsid w:val="00730E01"/>
    <w:rsid w:val="00731312"/>
    <w:rsid w:val="007332B8"/>
    <w:rsid w:val="00741B6C"/>
    <w:rsid w:val="00741F4B"/>
    <w:rsid w:val="007471B7"/>
    <w:rsid w:val="00752458"/>
    <w:rsid w:val="00761212"/>
    <w:rsid w:val="0076474F"/>
    <w:rsid w:val="00765481"/>
    <w:rsid w:val="0076677A"/>
    <w:rsid w:val="0076782B"/>
    <w:rsid w:val="00773EDE"/>
    <w:rsid w:val="00775BF2"/>
    <w:rsid w:val="00775CFE"/>
    <w:rsid w:val="00775DB6"/>
    <w:rsid w:val="00776121"/>
    <w:rsid w:val="0078048C"/>
    <w:rsid w:val="007820C7"/>
    <w:rsid w:val="0078576D"/>
    <w:rsid w:val="00793C3E"/>
    <w:rsid w:val="007A08D3"/>
    <w:rsid w:val="007C3E1C"/>
    <w:rsid w:val="007D1898"/>
    <w:rsid w:val="007D2ED1"/>
    <w:rsid w:val="007D413A"/>
    <w:rsid w:val="007D511A"/>
    <w:rsid w:val="007D5D66"/>
    <w:rsid w:val="007E44A6"/>
    <w:rsid w:val="007F4A80"/>
    <w:rsid w:val="007F4D46"/>
    <w:rsid w:val="007F67AE"/>
    <w:rsid w:val="007F71BA"/>
    <w:rsid w:val="00800662"/>
    <w:rsid w:val="00806CF1"/>
    <w:rsid w:val="0081169A"/>
    <w:rsid w:val="0081284A"/>
    <w:rsid w:val="008216E5"/>
    <w:rsid w:val="00821DB2"/>
    <w:rsid w:val="00826E7C"/>
    <w:rsid w:val="0083229B"/>
    <w:rsid w:val="008346F3"/>
    <w:rsid w:val="0084585B"/>
    <w:rsid w:val="00847444"/>
    <w:rsid w:val="008479DB"/>
    <w:rsid w:val="00847FAB"/>
    <w:rsid w:val="00850C90"/>
    <w:rsid w:val="008565BD"/>
    <w:rsid w:val="008657CB"/>
    <w:rsid w:val="00865E5F"/>
    <w:rsid w:val="0087282C"/>
    <w:rsid w:val="008760EE"/>
    <w:rsid w:val="00877441"/>
    <w:rsid w:val="008775F1"/>
    <w:rsid w:val="00880F87"/>
    <w:rsid w:val="00883868"/>
    <w:rsid w:val="00883869"/>
    <w:rsid w:val="00886231"/>
    <w:rsid w:val="008875A3"/>
    <w:rsid w:val="008A27DD"/>
    <w:rsid w:val="008A77A6"/>
    <w:rsid w:val="008B0B44"/>
    <w:rsid w:val="008B32A2"/>
    <w:rsid w:val="008B38CB"/>
    <w:rsid w:val="008B481C"/>
    <w:rsid w:val="008B676D"/>
    <w:rsid w:val="008C257B"/>
    <w:rsid w:val="008C277C"/>
    <w:rsid w:val="008C47AD"/>
    <w:rsid w:val="008C5715"/>
    <w:rsid w:val="008D67F0"/>
    <w:rsid w:val="008E4ED5"/>
    <w:rsid w:val="008F2CB6"/>
    <w:rsid w:val="008F5CB1"/>
    <w:rsid w:val="008F7AC1"/>
    <w:rsid w:val="00900A86"/>
    <w:rsid w:val="00907A96"/>
    <w:rsid w:val="009125A7"/>
    <w:rsid w:val="00914984"/>
    <w:rsid w:val="00916911"/>
    <w:rsid w:val="00922776"/>
    <w:rsid w:val="00924DF2"/>
    <w:rsid w:val="00926439"/>
    <w:rsid w:val="00926DDD"/>
    <w:rsid w:val="00935E34"/>
    <w:rsid w:val="00940127"/>
    <w:rsid w:val="00943F9B"/>
    <w:rsid w:val="00944627"/>
    <w:rsid w:val="00944A94"/>
    <w:rsid w:val="00954439"/>
    <w:rsid w:val="0095563B"/>
    <w:rsid w:val="009574CD"/>
    <w:rsid w:val="00957AA7"/>
    <w:rsid w:val="009657C4"/>
    <w:rsid w:val="00966BC7"/>
    <w:rsid w:val="009772A1"/>
    <w:rsid w:val="00982748"/>
    <w:rsid w:val="009832CD"/>
    <w:rsid w:val="00990B55"/>
    <w:rsid w:val="0099134C"/>
    <w:rsid w:val="0099146A"/>
    <w:rsid w:val="00993273"/>
    <w:rsid w:val="009961CA"/>
    <w:rsid w:val="009A00CE"/>
    <w:rsid w:val="009A2165"/>
    <w:rsid w:val="009A614B"/>
    <w:rsid w:val="009B493C"/>
    <w:rsid w:val="009B66EE"/>
    <w:rsid w:val="009C044C"/>
    <w:rsid w:val="009C16BF"/>
    <w:rsid w:val="009D03C1"/>
    <w:rsid w:val="009D10F1"/>
    <w:rsid w:val="009D2E35"/>
    <w:rsid w:val="009D3881"/>
    <w:rsid w:val="009D53F3"/>
    <w:rsid w:val="009D7C15"/>
    <w:rsid w:val="009E4986"/>
    <w:rsid w:val="009E6133"/>
    <w:rsid w:val="009E6EAD"/>
    <w:rsid w:val="009E796F"/>
    <w:rsid w:val="00A0461A"/>
    <w:rsid w:val="00A10EDD"/>
    <w:rsid w:val="00A11539"/>
    <w:rsid w:val="00A14828"/>
    <w:rsid w:val="00A14CAC"/>
    <w:rsid w:val="00A16DC9"/>
    <w:rsid w:val="00A17B29"/>
    <w:rsid w:val="00A25E00"/>
    <w:rsid w:val="00A25FB5"/>
    <w:rsid w:val="00A2751C"/>
    <w:rsid w:val="00A27972"/>
    <w:rsid w:val="00A33679"/>
    <w:rsid w:val="00A339B1"/>
    <w:rsid w:val="00A3774E"/>
    <w:rsid w:val="00A40508"/>
    <w:rsid w:val="00A44285"/>
    <w:rsid w:val="00A453C1"/>
    <w:rsid w:val="00A45FCB"/>
    <w:rsid w:val="00A51CFD"/>
    <w:rsid w:val="00A632CF"/>
    <w:rsid w:val="00A7096E"/>
    <w:rsid w:val="00A70E16"/>
    <w:rsid w:val="00A72AAD"/>
    <w:rsid w:val="00A7522D"/>
    <w:rsid w:val="00A755DB"/>
    <w:rsid w:val="00A756B4"/>
    <w:rsid w:val="00A764FE"/>
    <w:rsid w:val="00A76586"/>
    <w:rsid w:val="00A7667F"/>
    <w:rsid w:val="00A80CFA"/>
    <w:rsid w:val="00A8160F"/>
    <w:rsid w:val="00A87109"/>
    <w:rsid w:val="00A8713B"/>
    <w:rsid w:val="00A9240A"/>
    <w:rsid w:val="00A93C48"/>
    <w:rsid w:val="00A94B7D"/>
    <w:rsid w:val="00A94E03"/>
    <w:rsid w:val="00AA0BFF"/>
    <w:rsid w:val="00AA10A8"/>
    <w:rsid w:val="00AA6C54"/>
    <w:rsid w:val="00AB245C"/>
    <w:rsid w:val="00AB2814"/>
    <w:rsid w:val="00AB753D"/>
    <w:rsid w:val="00AC2E8B"/>
    <w:rsid w:val="00AC3916"/>
    <w:rsid w:val="00AD1C7F"/>
    <w:rsid w:val="00AD4045"/>
    <w:rsid w:val="00AD5700"/>
    <w:rsid w:val="00AE42A7"/>
    <w:rsid w:val="00AE43D6"/>
    <w:rsid w:val="00AE4BB1"/>
    <w:rsid w:val="00AE66F1"/>
    <w:rsid w:val="00AF2665"/>
    <w:rsid w:val="00AF3F1D"/>
    <w:rsid w:val="00AF615B"/>
    <w:rsid w:val="00B01000"/>
    <w:rsid w:val="00B07524"/>
    <w:rsid w:val="00B15C6F"/>
    <w:rsid w:val="00B170DD"/>
    <w:rsid w:val="00B20765"/>
    <w:rsid w:val="00B2642F"/>
    <w:rsid w:val="00B30D51"/>
    <w:rsid w:val="00B36AB2"/>
    <w:rsid w:val="00B40D70"/>
    <w:rsid w:val="00B521A8"/>
    <w:rsid w:val="00B546C0"/>
    <w:rsid w:val="00B54C04"/>
    <w:rsid w:val="00B54F58"/>
    <w:rsid w:val="00B57467"/>
    <w:rsid w:val="00B706EE"/>
    <w:rsid w:val="00B764EA"/>
    <w:rsid w:val="00B84555"/>
    <w:rsid w:val="00B846E2"/>
    <w:rsid w:val="00B97105"/>
    <w:rsid w:val="00BA0A0F"/>
    <w:rsid w:val="00BA3888"/>
    <w:rsid w:val="00BB1251"/>
    <w:rsid w:val="00BB2B95"/>
    <w:rsid w:val="00BB773C"/>
    <w:rsid w:val="00BB7FE1"/>
    <w:rsid w:val="00BC228B"/>
    <w:rsid w:val="00BC2A8F"/>
    <w:rsid w:val="00BC6AFC"/>
    <w:rsid w:val="00BD1989"/>
    <w:rsid w:val="00BD2015"/>
    <w:rsid w:val="00BD20DE"/>
    <w:rsid w:val="00BD26E0"/>
    <w:rsid w:val="00BD2F69"/>
    <w:rsid w:val="00BE1BC5"/>
    <w:rsid w:val="00BE2E7B"/>
    <w:rsid w:val="00BE6A3C"/>
    <w:rsid w:val="00BF736E"/>
    <w:rsid w:val="00C013D1"/>
    <w:rsid w:val="00C01524"/>
    <w:rsid w:val="00C01C68"/>
    <w:rsid w:val="00C05DE0"/>
    <w:rsid w:val="00C06149"/>
    <w:rsid w:val="00C10A44"/>
    <w:rsid w:val="00C1324A"/>
    <w:rsid w:val="00C143EC"/>
    <w:rsid w:val="00C22FB6"/>
    <w:rsid w:val="00C26AFD"/>
    <w:rsid w:val="00C401E6"/>
    <w:rsid w:val="00C4147A"/>
    <w:rsid w:val="00C44CD9"/>
    <w:rsid w:val="00C45287"/>
    <w:rsid w:val="00C45806"/>
    <w:rsid w:val="00C47C02"/>
    <w:rsid w:val="00C51C97"/>
    <w:rsid w:val="00C5683C"/>
    <w:rsid w:val="00C623CC"/>
    <w:rsid w:val="00C64D65"/>
    <w:rsid w:val="00C65583"/>
    <w:rsid w:val="00C70C49"/>
    <w:rsid w:val="00C72E59"/>
    <w:rsid w:val="00C75723"/>
    <w:rsid w:val="00C75CB8"/>
    <w:rsid w:val="00C768BE"/>
    <w:rsid w:val="00C84725"/>
    <w:rsid w:val="00C86919"/>
    <w:rsid w:val="00C952B9"/>
    <w:rsid w:val="00CA15D1"/>
    <w:rsid w:val="00CA4063"/>
    <w:rsid w:val="00CA5337"/>
    <w:rsid w:val="00CA6338"/>
    <w:rsid w:val="00CB5EEB"/>
    <w:rsid w:val="00CC5815"/>
    <w:rsid w:val="00CC7ED6"/>
    <w:rsid w:val="00CD1BA7"/>
    <w:rsid w:val="00CD2279"/>
    <w:rsid w:val="00CD66B2"/>
    <w:rsid w:val="00CD78BB"/>
    <w:rsid w:val="00CE2F98"/>
    <w:rsid w:val="00CF03B4"/>
    <w:rsid w:val="00CF41EE"/>
    <w:rsid w:val="00D02D87"/>
    <w:rsid w:val="00D03F39"/>
    <w:rsid w:val="00D12B52"/>
    <w:rsid w:val="00D1739B"/>
    <w:rsid w:val="00D17FF6"/>
    <w:rsid w:val="00D215AE"/>
    <w:rsid w:val="00D22C31"/>
    <w:rsid w:val="00D2755F"/>
    <w:rsid w:val="00D277E1"/>
    <w:rsid w:val="00D3053B"/>
    <w:rsid w:val="00D312BA"/>
    <w:rsid w:val="00D323CF"/>
    <w:rsid w:val="00D33389"/>
    <w:rsid w:val="00D454C6"/>
    <w:rsid w:val="00D455FB"/>
    <w:rsid w:val="00D56603"/>
    <w:rsid w:val="00D60453"/>
    <w:rsid w:val="00D6271A"/>
    <w:rsid w:val="00D719FF"/>
    <w:rsid w:val="00D74324"/>
    <w:rsid w:val="00D8270D"/>
    <w:rsid w:val="00D833D9"/>
    <w:rsid w:val="00D8690C"/>
    <w:rsid w:val="00D908F6"/>
    <w:rsid w:val="00D92A13"/>
    <w:rsid w:val="00D96D4C"/>
    <w:rsid w:val="00D9783E"/>
    <w:rsid w:val="00DA2754"/>
    <w:rsid w:val="00DA48F5"/>
    <w:rsid w:val="00DB00E8"/>
    <w:rsid w:val="00DC14F7"/>
    <w:rsid w:val="00DC4CE7"/>
    <w:rsid w:val="00DC545A"/>
    <w:rsid w:val="00DC561F"/>
    <w:rsid w:val="00DC7168"/>
    <w:rsid w:val="00DD0E43"/>
    <w:rsid w:val="00DD29EB"/>
    <w:rsid w:val="00DE613E"/>
    <w:rsid w:val="00DF1826"/>
    <w:rsid w:val="00DF38BB"/>
    <w:rsid w:val="00DF5A24"/>
    <w:rsid w:val="00E11AD6"/>
    <w:rsid w:val="00E12118"/>
    <w:rsid w:val="00E130F1"/>
    <w:rsid w:val="00E14ED6"/>
    <w:rsid w:val="00E1552B"/>
    <w:rsid w:val="00E17511"/>
    <w:rsid w:val="00E2147D"/>
    <w:rsid w:val="00E220B5"/>
    <w:rsid w:val="00E22AED"/>
    <w:rsid w:val="00E26E35"/>
    <w:rsid w:val="00E316B8"/>
    <w:rsid w:val="00E3459E"/>
    <w:rsid w:val="00E35BF3"/>
    <w:rsid w:val="00E36492"/>
    <w:rsid w:val="00E420DE"/>
    <w:rsid w:val="00E530BD"/>
    <w:rsid w:val="00E56395"/>
    <w:rsid w:val="00E57683"/>
    <w:rsid w:val="00E61C11"/>
    <w:rsid w:val="00E64B0B"/>
    <w:rsid w:val="00E6510B"/>
    <w:rsid w:val="00E65297"/>
    <w:rsid w:val="00E67C7E"/>
    <w:rsid w:val="00E81B68"/>
    <w:rsid w:val="00E81FA1"/>
    <w:rsid w:val="00E854F8"/>
    <w:rsid w:val="00E85A38"/>
    <w:rsid w:val="00E85D5E"/>
    <w:rsid w:val="00E86CB8"/>
    <w:rsid w:val="00E8745E"/>
    <w:rsid w:val="00E8794D"/>
    <w:rsid w:val="00E9291D"/>
    <w:rsid w:val="00E94368"/>
    <w:rsid w:val="00E947A3"/>
    <w:rsid w:val="00E97139"/>
    <w:rsid w:val="00EB0B6A"/>
    <w:rsid w:val="00EB3B1D"/>
    <w:rsid w:val="00EB42A1"/>
    <w:rsid w:val="00EB78B2"/>
    <w:rsid w:val="00EC398A"/>
    <w:rsid w:val="00EC46B9"/>
    <w:rsid w:val="00ED0855"/>
    <w:rsid w:val="00EE0F66"/>
    <w:rsid w:val="00EE1586"/>
    <w:rsid w:val="00EE1C9C"/>
    <w:rsid w:val="00EE3562"/>
    <w:rsid w:val="00EE376E"/>
    <w:rsid w:val="00EE4444"/>
    <w:rsid w:val="00EE5CF9"/>
    <w:rsid w:val="00EE67B1"/>
    <w:rsid w:val="00EF24CA"/>
    <w:rsid w:val="00EF3027"/>
    <w:rsid w:val="00EF6B63"/>
    <w:rsid w:val="00F00176"/>
    <w:rsid w:val="00F05C10"/>
    <w:rsid w:val="00F061E7"/>
    <w:rsid w:val="00F10F09"/>
    <w:rsid w:val="00F12537"/>
    <w:rsid w:val="00F15CBD"/>
    <w:rsid w:val="00F17095"/>
    <w:rsid w:val="00F209A6"/>
    <w:rsid w:val="00F21373"/>
    <w:rsid w:val="00F21BB5"/>
    <w:rsid w:val="00F25A8E"/>
    <w:rsid w:val="00F3001A"/>
    <w:rsid w:val="00F34104"/>
    <w:rsid w:val="00F3633D"/>
    <w:rsid w:val="00F42977"/>
    <w:rsid w:val="00F44ED0"/>
    <w:rsid w:val="00F47368"/>
    <w:rsid w:val="00F518A5"/>
    <w:rsid w:val="00F54436"/>
    <w:rsid w:val="00F56F16"/>
    <w:rsid w:val="00F63564"/>
    <w:rsid w:val="00F63776"/>
    <w:rsid w:val="00F810E2"/>
    <w:rsid w:val="00F822CF"/>
    <w:rsid w:val="00F90AB3"/>
    <w:rsid w:val="00F971C6"/>
    <w:rsid w:val="00FA3830"/>
    <w:rsid w:val="00FA3990"/>
    <w:rsid w:val="00FA6870"/>
    <w:rsid w:val="00FB2CAC"/>
    <w:rsid w:val="00FB2DBA"/>
    <w:rsid w:val="00FB45E0"/>
    <w:rsid w:val="00FC04E7"/>
    <w:rsid w:val="00FC3118"/>
    <w:rsid w:val="00FC3207"/>
    <w:rsid w:val="00FC3A55"/>
    <w:rsid w:val="00FC5EE5"/>
    <w:rsid w:val="00FC76BB"/>
    <w:rsid w:val="00FD316F"/>
    <w:rsid w:val="00FD5D21"/>
    <w:rsid w:val="00FE1217"/>
    <w:rsid w:val="00FE2A92"/>
    <w:rsid w:val="00FE44F9"/>
    <w:rsid w:val="00FF30B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038A97"/>
  <w15:docId w15:val="{4EEB4A5F-1478-4184-9736-64596B1C3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fr-CA" w:eastAsia="fr-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10E2"/>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unhideWhenUsed/>
    <w:qFormat/>
    <w:pPr>
      <w:keepNext/>
      <w:keepLines/>
      <w:spacing w:before="360" w:after="80"/>
      <w:outlineLvl w:val="1"/>
    </w:pPr>
    <w:rPr>
      <w:b/>
      <w:sz w:val="36"/>
      <w:szCs w:val="36"/>
    </w:rPr>
  </w:style>
  <w:style w:type="paragraph" w:styleId="Titre3">
    <w:name w:val="heading 3"/>
    <w:basedOn w:val="Normal"/>
    <w:next w:val="Normal"/>
    <w:uiPriority w:val="9"/>
    <w:unhideWhenUsed/>
    <w:qFormat/>
    <w:pPr>
      <w:keepNext/>
      <w:keepLines/>
      <w:spacing w:before="280" w:after="80"/>
      <w:outlineLvl w:val="2"/>
    </w:pPr>
    <w:rPr>
      <w:b/>
      <w:sz w:val="28"/>
      <w:szCs w:val="28"/>
    </w:rPr>
  </w:style>
  <w:style w:type="paragraph" w:styleId="Titre4">
    <w:name w:val="heading 4"/>
    <w:basedOn w:val="Normal"/>
    <w:next w:val="Normal"/>
    <w:uiPriority w:val="9"/>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aragraphedeliste">
    <w:name w:val="List Paragraph"/>
    <w:basedOn w:val="Normal"/>
    <w:uiPriority w:val="34"/>
    <w:qFormat/>
    <w:rsid w:val="00F5738F"/>
    <w:pPr>
      <w:ind w:left="720"/>
      <w:contextualSpacing/>
    </w:pPr>
  </w:style>
  <w:style w:type="character" w:styleId="Lienhypertexte">
    <w:name w:val="Hyperlink"/>
    <w:basedOn w:val="Policepardfaut"/>
    <w:uiPriority w:val="99"/>
    <w:unhideWhenUsed/>
    <w:rsid w:val="00F3096B"/>
    <w:rPr>
      <w:color w:val="0563C1" w:themeColor="hyperlink"/>
      <w:u w:val="single"/>
    </w:rPr>
  </w:style>
  <w:style w:type="paragraph" w:styleId="En-tte">
    <w:name w:val="header"/>
    <w:basedOn w:val="Normal"/>
    <w:link w:val="En-tteCar"/>
    <w:uiPriority w:val="99"/>
    <w:unhideWhenUsed/>
    <w:rsid w:val="00426102"/>
    <w:pPr>
      <w:tabs>
        <w:tab w:val="center" w:pos="4703"/>
        <w:tab w:val="right" w:pos="9406"/>
      </w:tabs>
      <w:spacing w:after="0" w:line="240" w:lineRule="auto"/>
    </w:pPr>
  </w:style>
  <w:style w:type="character" w:customStyle="1" w:styleId="En-tteCar">
    <w:name w:val="En-tête Car"/>
    <w:basedOn w:val="Policepardfaut"/>
    <w:link w:val="En-tte"/>
    <w:uiPriority w:val="99"/>
    <w:rsid w:val="00426102"/>
    <w:rPr>
      <w:rFonts w:ascii="Calibri" w:eastAsia="Calibri" w:hAnsi="Calibri" w:cs="Calibri"/>
      <w:kern w:val="0"/>
      <w:lang w:eastAsia="fr-CA"/>
    </w:rPr>
  </w:style>
  <w:style w:type="paragraph" w:styleId="Pieddepage">
    <w:name w:val="footer"/>
    <w:basedOn w:val="Normal"/>
    <w:link w:val="PieddepageCar"/>
    <w:uiPriority w:val="99"/>
    <w:unhideWhenUsed/>
    <w:rsid w:val="00426102"/>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426102"/>
    <w:rPr>
      <w:rFonts w:ascii="Calibri" w:eastAsia="Calibri" w:hAnsi="Calibri" w:cs="Calibri"/>
      <w:kern w:val="0"/>
      <w:lang w:eastAsia="fr-CA"/>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character" w:styleId="lev">
    <w:name w:val="Strong"/>
    <w:basedOn w:val="Policepardfaut"/>
    <w:uiPriority w:val="22"/>
    <w:qFormat/>
    <w:rsid w:val="00676295"/>
    <w:rPr>
      <w:b/>
      <w:bCs/>
    </w:rPr>
  </w:style>
  <w:style w:type="paragraph" w:styleId="NormalWeb">
    <w:name w:val="Normal (Web)"/>
    <w:basedOn w:val="Normal"/>
    <w:uiPriority w:val="99"/>
    <w:unhideWhenUsed/>
    <w:rsid w:val="00521B9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ne-clamp-1">
    <w:name w:val="line-clamp-1"/>
    <w:basedOn w:val="Policepardfaut"/>
    <w:rsid w:val="00C77443"/>
  </w:style>
  <w:style w:type="character" w:styleId="Mentionnonrsolue">
    <w:name w:val="Unresolved Mention"/>
    <w:basedOn w:val="Policepardfaut"/>
    <w:uiPriority w:val="99"/>
    <w:semiHidden/>
    <w:unhideWhenUsed/>
    <w:rsid w:val="00CB59D5"/>
    <w:rPr>
      <w:color w:val="605E5C"/>
      <w:shd w:val="clear" w:color="auto" w:fill="E1DFDD"/>
    </w:rPr>
  </w:style>
  <w:style w:type="character" w:styleId="Lienhypertextesuivivisit">
    <w:name w:val="FollowedHyperlink"/>
    <w:basedOn w:val="Policepardfaut"/>
    <w:uiPriority w:val="99"/>
    <w:semiHidden/>
    <w:unhideWhenUsed/>
    <w:rsid w:val="0075085F"/>
    <w:rPr>
      <w:color w:val="954F72" w:themeColor="followedHyperlink"/>
      <w:u w:val="single"/>
    </w:rPr>
  </w:style>
  <w:style w:type="character" w:styleId="Marquedecommentaire">
    <w:name w:val="annotation reference"/>
    <w:basedOn w:val="Policepardfaut"/>
    <w:uiPriority w:val="99"/>
    <w:semiHidden/>
    <w:unhideWhenUsed/>
    <w:rsid w:val="00D114E3"/>
    <w:rPr>
      <w:sz w:val="16"/>
      <w:szCs w:val="16"/>
    </w:rPr>
  </w:style>
  <w:style w:type="paragraph" w:styleId="Commentaire">
    <w:name w:val="annotation text"/>
    <w:basedOn w:val="Normal"/>
    <w:link w:val="CommentaireCar"/>
    <w:uiPriority w:val="99"/>
    <w:unhideWhenUsed/>
    <w:rsid w:val="00D114E3"/>
    <w:pPr>
      <w:spacing w:line="240" w:lineRule="auto"/>
    </w:pPr>
    <w:rPr>
      <w:sz w:val="20"/>
      <w:szCs w:val="20"/>
    </w:rPr>
  </w:style>
  <w:style w:type="character" w:customStyle="1" w:styleId="CommentaireCar">
    <w:name w:val="Commentaire Car"/>
    <w:basedOn w:val="Policepardfaut"/>
    <w:link w:val="Commentaire"/>
    <w:uiPriority w:val="99"/>
    <w:rsid w:val="00D114E3"/>
    <w:rPr>
      <w:sz w:val="20"/>
      <w:szCs w:val="20"/>
    </w:rPr>
  </w:style>
  <w:style w:type="paragraph" w:styleId="Objetducommentaire">
    <w:name w:val="annotation subject"/>
    <w:basedOn w:val="Commentaire"/>
    <w:next w:val="Commentaire"/>
    <w:link w:val="ObjetducommentaireCar"/>
    <w:uiPriority w:val="99"/>
    <w:semiHidden/>
    <w:unhideWhenUsed/>
    <w:rsid w:val="00D114E3"/>
    <w:rPr>
      <w:b/>
      <w:bCs/>
    </w:rPr>
  </w:style>
  <w:style w:type="character" w:customStyle="1" w:styleId="ObjetducommentaireCar">
    <w:name w:val="Objet du commentaire Car"/>
    <w:basedOn w:val="CommentaireCar"/>
    <w:link w:val="Objetducommentaire"/>
    <w:uiPriority w:val="99"/>
    <w:semiHidden/>
    <w:rsid w:val="00D114E3"/>
    <w:rPr>
      <w:b/>
      <w:bCs/>
      <w:sz w:val="20"/>
      <w:szCs w:val="20"/>
    </w:rPr>
  </w:style>
  <w:style w:type="table" w:customStyle="1" w:styleId="a2">
    <w:basedOn w:val="TableNormal0"/>
    <w:tblPr>
      <w:tblStyleRowBandSize w:val="1"/>
      <w:tblStyleColBandSize w:val="1"/>
      <w:tblCellMar>
        <w:left w:w="115" w:type="dxa"/>
        <w:right w:w="115" w:type="dxa"/>
      </w:tblCellMar>
    </w:tblPr>
  </w:style>
  <w:style w:type="table" w:customStyle="1" w:styleId="a3">
    <w:basedOn w:val="TableNormal0"/>
    <w:tblPr>
      <w:tblStyleRowBandSize w:val="1"/>
      <w:tblStyleColBandSize w:val="1"/>
      <w:tblCellMar>
        <w:left w:w="115" w:type="dxa"/>
        <w:right w:w="115" w:type="dxa"/>
      </w:tblCellMar>
    </w:tblPr>
  </w:style>
  <w:style w:type="table" w:customStyle="1" w:styleId="a4">
    <w:basedOn w:val="TableNormal0"/>
    <w:tblPr>
      <w:tblStyleRowBandSize w:val="1"/>
      <w:tblStyleColBandSize w:val="1"/>
      <w:tblCellMar>
        <w:left w:w="115" w:type="dxa"/>
        <w:right w:w="115" w:type="dxa"/>
      </w:tblCellMar>
    </w:tblPr>
  </w:style>
  <w:style w:type="table" w:customStyle="1" w:styleId="a5">
    <w:basedOn w:val="TableNormal0"/>
    <w:tblPr>
      <w:tblStyleRowBandSize w:val="1"/>
      <w:tblStyleColBandSize w:val="1"/>
      <w:tblCellMar>
        <w:top w:w="100" w:type="dxa"/>
        <w:left w:w="100" w:type="dxa"/>
        <w:bottom w:w="100" w:type="dxa"/>
        <w:right w:w="100" w:type="dxa"/>
      </w:tblCellMar>
    </w:tblPr>
  </w:style>
  <w:style w:type="table" w:styleId="Grilledutableau">
    <w:name w:val="Table Grid"/>
    <w:basedOn w:val="TableauNormal"/>
    <w:uiPriority w:val="39"/>
    <w:rsid w:val="00E81F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6F7FFB"/>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F7FFB"/>
    <w:rPr>
      <w:sz w:val="20"/>
      <w:szCs w:val="20"/>
    </w:rPr>
  </w:style>
  <w:style w:type="character" w:styleId="Appelnotedebasdep">
    <w:name w:val="footnote reference"/>
    <w:basedOn w:val="Policepardfaut"/>
    <w:uiPriority w:val="99"/>
    <w:semiHidden/>
    <w:unhideWhenUsed/>
    <w:rsid w:val="006F7F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communauteweb.cssdm.gouv.qc.ca/francais-secondaire/planification-enseignement-evaluation/evaluation/grilles-de-reference-ecritur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mmunauteweb.cssdm.gouv.qc.ca/francais-secondaire/wp-content/uploads/sites/19/2019/11/Ecriture_Argumentatif_5_VD.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communauteweb.cssdm.gouv.qc.ca/francais-secondaire/wp-content/uploads/sites/19/2019/11/Ecriture_Argumentatiif_4_VD.pdf"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couperlecordon.productionscolorees.co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glowbl.com/blog/atelier-collaboratif-animez-un-world-cafe-en-ligne/" TargetMode="External"/><Relationship Id="rId1" Type="http://schemas.openxmlformats.org/officeDocument/2006/relationships/hyperlink" Target="https://equitas.org/wp-content/uploads/2024/10/Creer-des-espaces-de-dialogue_vf_CEEC.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0.jpeg"/><Relationship Id="rId2" Type="http://schemas.openxmlformats.org/officeDocument/2006/relationships/image" Target="media/image3.wmf"/><Relationship Id="rId1" Type="http://schemas.openxmlformats.org/officeDocument/2006/relationships/image" Target="media/image2.jpeg"/><Relationship Id="rId4" Type="http://schemas.openxmlformats.org/officeDocument/2006/relationships/image" Target="media/image30.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9X3JWiw4KoElz0qdMEjS3d4Dg==">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</go:docsCustomData>
</go:gDocsCustomXmlDataStorage>
</file>

<file path=customXml/itemProps1.xml><?xml version="1.0" encoding="utf-8"?>
<ds:datastoreItem xmlns:ds="http://schemas.openxmlformats.org/officeDocument/2006/customXml" ds:itemID="{A1417D63-0CDB-4DE6-839E-18EDAD90BF3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9</Pages>
  <Words>3173</Words>
  <Characters>13327</Characters>
  <Application>Microsoft Office Word</Application>
  <DocSecurity>0</DocSecurity>
  <Lines>832</Lines>
  <Paragraphs>261</Paragraphs>
  <ScaleCrop>false</ScaleCrop>
  <Company/>
  <LinksUpToDate>false</LinksUpToDate>
  <CharactersWithSpaces>16239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Camille René</dc:creator>
  <cp:lastModifiedBy>Marie Brodeur Gélinas</cp:lastModifiedBy>
  <cp:revision>237</cp:revision>
  <dcterms:created xsi:type="dcterms:W3CDTF">2025-10-07T16:01:00Z</dcterms:created>
  <dcterms:modified xsi:type="dcterms:W3CDTF">2025-11-21T14:45:00Z</dcterms:modified>
</cp:coreProperties>
</file>